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sz w:val="32"/>
          <w:szCs w:val="32"/>
        </w:rPr>
      </w:pPr>
      <w:bookmarkStart w:id="0" w:name="_GoBack"/>
      <w:bookmarkEnd w:id="0"/>
      <w:r>
        <w:rPr>
          <w:rFonts w:ascii="Times New Roman" w:hAnsi="Times New Roman"/>
          <w:sz w:val="32"/>
          <w:szCs w:val="32"/>
        </w:rPr>
        <w:pict>
          <v:shape id="_x0000_s1026" o:spid="_x0000_s1026" o:spt="136" type="#_x0000_t136" style="position:absolute;left:0pt;flip:x y;margin-left:17.4pt;margin-top:94.8pt;height:85.8pt;width:387pt;mso-position-vertical-relative:page;rotation:11796480f;z-index:251659264;mso-width-relative:page;mso-height-relative:page;" fillcolor="#FF0000" filled="t" stroked="f" coordsize="21600,21600">
            <v:path/>
            <v:fill on="t" focussize="0,0"/>
            <v:stroke on="f"/>
            <v:imagedata o:title=""/>
            <o:lock v:ext="edit"/>
            <v:textpath on="t" fitshape="t" fitpath="t" trim="t" xscale="f" string="黄山市林长制办公室文件" style="font-family:方正小标宋简体;font-size:32pt;v-text-align:center;"/>
          </v:shape>
        </w:pict>
      </w:r>
      <w:r>
        <w:rPr>
          <w:rFonts w:hint="default" w:ascii="Times New Roman" w:hAnsi="Times New Roman" w:eastAsia="仿宋_GB2312" w:cs="Times New Roman"/>
          <w:kern w:val="0"/>
          <w:sz w:val="32"/>
          <w:szCs w:val="32"/>
        </w:rPr>
        <w:t>黄林长办〔</w:t>
      </w:r>
      <w:r>
        <w:rPr>
          <w:rFonts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号</w:t>
      </w:r>
    </w:p>
    <w:p>
      <w:pPr>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139700</wp:posOffset>
                </wp:positionV>
                <wp:extent cx="5943600" cy="0"/>
                <wp:effectExtent l="0" t="19050" r="0" b="26670"/>
                <wp:wrapNone/>
                <wp:docPr id="1" name="直线 3"/>
                <wp:cNvGraphicFramePr/>
                <a:graphic xmlns:a="http://schemas.openxmlformats.org/drawingml/2006/main">
                  <a:graphicData uri="http://schemas.microsoft.com/office/word/2010/wordprocessingShape">
                    <wps:wsp>
                      <wps:cNvSpPr/>
                      <wps:spPr>
                        <a:xfrm>
                          <a:off x="0" y="0"/>
                          <a:ext cx="59436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pt;margin-top:11pt;height:0pt;width:468pt;z-index:251658240;mso-width-relative:page;mso-height-relative:page;" filled="f" stroked="t" coordsize="21600,21600" o:gfxdata="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61Ab42QAAAAkBAAAPAAAAAAAAAAEAIAAAACIA&#10;AABkcnMvZG93bnJldi54bWxQSwECFAAUAAAACACHTuJAAg6nN88BAACOAwAADgAAAAAAAAABACAA&#10;AAAoAQAAZHJzL2Uyb0RvYy54bWxQSwUGAAAAAAYABgBZAQAAaQUAAAAA&#10;">
                <v:fill on="f" focussize="0,0"/>
                <v:stroke weight="3pt" color="#FF0000" joinstyle="round"/>
                <v:imagedata o:title=""/>
                <o:lock v:ext="edit" aspectratio="f"/>
              </v:line>
            </w:pict>
          </mc:Fallback>
        </mc:AlternateConten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_GBK" w:cs="Times New Roman"/>
          <w:color w:val="auto"/>
          <w:sz w:val="44"/>
          <w:szCs w:val="52"/>
          <w:u w:val="none"/>
          <w:lang w:val="en"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_GBK" w:cs="Times New Roman"/>
          <w:color w:val="auto"/>
          <w:sz w:val="44"/>
          <w:szCs w:val="52"/>
          <w:u w:val="none"/>
          <w:lang w:val="en" w:eastAsia="zh-CN"/>
        </w:rPr>
      </w:pPr>
      <w:r>
        <w:rPr>
          <w:rFonts w:hint="default" w:ascii="Times New Roman" w:hAnsi="Times New Roman" w:eastAsia="方正小标宋_GBK" w:cs="Times New Roman"/>
          <w:color w:val="auto"/>
          <w:sz w:val="44"/>
          <w:szCs w:val="52"/>
          <w:u w:val="none"/>
          <w:lang w:val="en" w:eastAsia="zh-CN"/>
        </w:rPr>
        <w:t>关于印发《2024年黄山市林长制改革</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_GBK" w:cs="Times New Roman"/>
          <w:color w:val="auto"/>
          <w:sz w:val="44"/>
          <w:szCs w:val="52"/>
          <w:u w:val="none"/>
          <w:lang w:val="en" w:eastAsia="zh-CN"/>
        </w:rPr>
      </w:pPr>
      <w:r>
        <w:rPr>
          <w:rFonts w:hint="default" w:ascii="Times New Roman" w:hAnsi="Times New Roman" w:eastAsia="方正小标宋_GBK" w:cs="Times New Roman"/>
          <w:color w:val="auto"/>
          <w:sz w:val="44"/>
          <w:szCs w:val="52"/>
          <w:u w:val="none"/>
          <w:lang w:val="en" w:eastAsia="zh-CN"/>
        </w:rPr>
        <w:t>工作要点》的通知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eastAsia="方正小标宋简体" w:cs="Times New Roman"/>
          <w:color w:val="auto"/>
          <w:sz w:val="44"/>
          <w:szCs w:val="52"/>
          <w:u w:val="none"/>
          <w:lang w:val="en"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r>
        <w:rPr>
          <w:rFonts w:hint="default" w:ascii="Times New Roman" w:hAnsi="Times New Roman" w:eastAsia="仿宋_GB2312" w:cs="Times New Roman"/>
          <w:color w:val="auto"/>
          <w:sz w:val="32"/>
          <w:szCs w:val="40"/>
          <w:u w:val="none"/>
          <w:lang w:val="en" w:eastAsia="zh-CN"/>
        </w:rPr>
        <w:t>各区县、黄山风景区、黄山高新区林长办，市级林长会议成员单位：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r>
        <w:rPr>
          <w:rFonts w:hint="default" w:ascii="Times New Roman" w:hAnsi="Times New Roman" w:eastAsia="仿宋_GB2312" w:cs="Times New Roman"/>
          <w:color w:val="auto"/>
          <w:sz w:val="32"/>
          <w:szCs w:val="40"/>
          <w:u w:val="none"/>
          <w:lang w:val="en" w:eastAsia="zh-CN"/>
        </w:rPr>
        <w:t xml:space="preserve">    《2024年黄山市林长制改革工作要点》经市级林长会议审议通过，现印发给你们，请结合实际，认真贯彻执行。</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pPr>
      <w:r>
        <w:rPr>
          <w:rFonts w:hint="default" w:ascii="Times New Roman" w:hAnsi="Times New Roman" w:eastAsia="仿宋_GB2312" w:cs="Times New Roman"/>
          <w:color w:val="auto"/>
          <w:sz w:val="32"/>
          <w:szCs w:val="40"/>
          <w:u w:val="none"/>
          <w:lang w:val="en" w:eastAsia="zh-CN"/>
        </w:rPr>
        <w:t xml:space="preserve">                 </w:t>
      </w:r>
      <w:r>
        <w:rPr>
          <w:rFonts w:hint="default" w:ascii="Times New Roman" w:hAnsi="Times New Roman" w:eastAsia="仿宋_GB2312" w:cs="Times New Roman"/>
          <w:color w:val="auto"/>
          <w:sz w:val="32"/>
          <w:szCs w:val="40"/>
          <w:u w:val="none"/>
          <w:lang w:val="en-US" w:eastAsia="zh-CN"/>
        </w:rPr>
        <w:t xml:space="preserve">        </w:t>
      </w:r>
      <w:r>
        <w:rPr>
          <w:rFonts w:hint="default" w:ascii="Times New Roman" w:hAnsi="Times New Roman" w:eastAsia="仿宋_GB2312" w:cs="Times New Roman"/>
          <w:color w:val="auto"/>
          <w:sz w:val="32"/>
          <w:szCs w:val="40"/>
          <w:u w:val="none"/>
          <w:lang w:val="en" w:eastAsia="zh-CN"/>
        </w:rPr>
        <w:t xml:space="preserve">   黄山市林长制办公室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_GB2312" w:cs="Times New Roman"/>
          <w:color w:val="auto"/>
          <w:sz w:val="32"/>
          <w:szCs w:val="40"/>
          <w:u w:val="none"/>
          <w:lang w:val="en" w:eastAsia="zh-CN"/>
        </w:rPr>
        <w:sectPr>
          <w:headerReference r:id="rId3" w:type="default"/>
          <w:footerReference r:id="rId4" w:type="default"/>
          <w:pgSz w:w="11906" w:h="16838"/>
          <w:pgMar w:top="5159" w:right="1800" w:bottom="1587" w:left="1800" w:header="851" w:footer="992" w:gutter="0"/>
          <w:paperSrc/>
          <w:pgNumType w:fmt="numberInDash"/>
          <w:cols w:space="720" w:num="1"/>
          <w:rtlGutter w:val="0"/>
          <w:docGrid w:type="lines" w:linePitch="315" w:charSpace="0"/>
        </w:sectPr>
      </w:pPr>
      <w:r>
        <w:rPr>
          <w:rFonts w:hint="default" w:ascii="Times New Roman" w:hAnsi="Times New Roman" w:eastAsia="仿宋_GB2312" w:cs="Times New Roman"/>
          <w:color w:val="auto"/>
          <w:sz w:val="32"/>
          <w:szCs w:val="40"/>
          <w:u w:val="none"/>
          <w:lang w:val="en" w:eastAsia="zh-CN"/>
        </w:rPr>
        <w:t xml:space="preserve">                                2024年7月2</w:t>
      </w:r>
      <w:r>
        <w:rPr>
          <w:rFonts w:hint="default" w:ascii="Times New Roman" w:hAnsi="Times New Roman" w:eastAsia="仿宋_GB2312" w:cs="Times New Roman"/>
          <w:color w:val="auto"/>
          <w:sz w:val="32"/>
          <w:szCs w:val="40"/>
          <w:u w:val="none"/>
          <w:lang w:val="en-US" w:eastAsia="zh-CN"/>
        </w:rPr>
        <w:t>6</w:t>
      </w:r>
      <w:r>
        <w:rPr>
          <w:rFonts w:hint="default" w:ascii="Times New Roman" w:hAnsi="Times New Roman" w:eastAsia="仿宋_GB2312" w:cs="Times New Roman"/>
          <w:color w:val="auto"/>
          <w:sz w:val="32"/>
          <w:szCs w:val="40"/>
          <w:u w:val="none"/>
          <w:lang w:val="en"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52"/>
          <w:u w:val="none"/>
          <w:lang w:val="en" w:eastAsia="zh-CN"/>
        </w:rPr>
      </w:pPr>
      <w:r>
        <w:rPr>
          <w:rFonts w:hint="default" w:ascii="Times New Roman" w:hAnsi="Times New Roman" w:eastAsia="方正小标宋简体" w:cs="Times New Roman"/>
          <w:color w:val="auto"/>
          <w:sz w:val="44"/>
          <w:szCs w:val="52"/>
          <w:u w:val="none"/>
          <w:lang w:val="en"/>
        </w:rPr>
        <w:t>2024</w:t>
      </w:r>
      <w:r>
        <w:rPr>
          <w:rFonts w:hint="default" w:ascii="Times New Roman" w:hAnsi="Times New Roman" w:eastAsia="方正小标宋简体" w:cs="Times New Roman"/>
          <w:color w:val="auto"/>
          <w:sz w:val="44"/>
          <w:szCs w:val="52"/>
          <w:u w:val="none"/>
          <w:lang w:val="en" w:eastAsia="zh-CN"/>
        </w:rPr>
        <w:t>年黄山市林长制改革工作要点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color w:val="auto"/>
          <w:sz w:val="32"/>
          <w:szCs w:val="40"/>
          <w:u w:val="none"/>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40"/>
          <w:u w:val="none"/>
          <w:lang w:val="en-US" w:eastAsia="zh-CN"/>
        </w:rPr>
      </w:pPr>
      <w:r>
        <w:rPr>
          <w:rFonts w:hint="default" w:ascii="Times New Roman" w:hAnsi="Times New Roman" w:eastAsia="仿宋_GB2312" w:cs="Times New Roman"/>
          <w:color w:val="auto"/>
          <w:sz w:val="32"/>
          <w:szCs w:val="40"/>
          <w:u w:val="none"/>
          <w:lang w:val="en-US" w:eastAsia="zh-CN"/>
        </w:rPr>
        <w:t>全市持续深化新一轮林长制改革</w:t>
      </w:r>
      <w:r>
        <w:rPr>
          <w:rFonts w:hint="eastAsia" w:ascii="Times New Roman" w:hAnsi="Times New Roman" w:eastAsia="仿宋_GB2312" w:cs="Times New Roman"/>
          <w:color w:val="auto"/>
          <w:sz w:val="32"/>
          <w:szCs w:val="40"/>
          <w:u w:val="none"/>
          <w:lang w:val="en-US" w:eastAsia="zh-CN"/>
        </w:rPr>
        <w:t>要学深悟透做实</w:t>
      </w:r>
      <w:r>
        <w:rPr>
          <w:rFonts w:hint="default" w:ascii="Times New Roman" w:hAnsi="Times New Roman" w:eastAsia="仿宋_GB2312" w:cs="Times New Roman"/>
          <w:color w:val="auto"/>
          <w:sz w:val="32"/>
          <w:szCs w:val="40"/>
          <w:u w:val="none"/>
          <w:lang w:val="en-US" w:eastAsia="zh-CN"/>
        </w:rPr>
        <w:t>习近平生态文明思想，</w:t>
      </w:r>
      <w:r>
        <w:rPr>
          <w:rFonts w:hint="default" w:ascii="Times New Roman" w:hAnsi="Times New Roman" w:eastAsia="仿宋_GB2312" w:cs="Times New Roman"/>
          <w:i w:val="0"/>
          <w:caps w:val="0"/>
          <w:color w:val="auto"/>
          <w:spacing w:val="0"/>
          <w:kern w:val="2"/>
          <w:sz w:val="32"/>
          <w:szCs w:val="32"/>
          <w:u w:val="none"/>
          <w:shd w:val="clear" w:color="auto" w:fill="auto"/>
          <w:lang w:val="en-US" w:eastAsia="zh" w:bidi="ar"/>
        </w:rPr>
        <w:t>牢固树立“增绿就是增优势，植树就是植未来”的理念，坚持生态优先、绿色发展，扩绿、兴绿、护绿并举，推动森林“水库、钱库、粮库、碳库”更好联动，</w:t>
      </w:r>
      <w:r>
        <w:rPr>
          <w:rFonts w:hint="eastAsia" w:eastAsia="仿宋_GB2312" w:cs="Times New Roman"/>
          <w:i w:val="0"/>
          <w:caps w:val="0"/>
          <w:color w:val="auto"/>
          <w:spacing w:val="0"/>
          <w:kern w:val="2"/>
          <w:sz w:val="32"/>
          <w:szCs w:val="32"/>
          <w:u w:val="none"/>
          <w:shd w:val="clear" w:color="auto" w:fill="auto"/>
          <w:lang w:val="en-US" w:eastAsia="zh-CN" w:bidi="ar"/>
        </w:rPr>
        <w:t>落实省委书记梁言顺来黄调研讲话精神和省级林长会议精神，</w:t>
      </w:r>
      <w:r>
        <w:rPr>
          <w:rFonts w:hint="default" w:ascii="Times New Roman" w:hAnsi="Times New Roman" w:eastAsia="仿宋_GB2312" w:cs="Times New Roman"/>
          <w:color w:val="auto"/>
          <w:sz w:val="32"/>
          <w:szCs w:val="40"/>
          <w:u w:val="none"/>
          <w:lang w:val="en-US" w:eastAsia="zh-CN"/>
        </w:rPr>
        <w:t>按照市委、市政府部署，以构建森林资源保护发展长效机制为主线，坚持问题导向，狠抓工作落实，更好地把林长制改革成果转化体现到林业建设的实际成效上来，</w:t>
      </w:r>
      <w:r>
        <w:rPr>
          <w:rFonts w:hint="eastAsia" w:ascii="Times New Roman" w:hAnsi="Times New Roman" w:eastAsia="仿宋_GB2312" w:cs="Times New Roman"/>
          <w:color w:val="auto"/>
          <w:sz w:val="32"/>
          <w:szCs w:val="40"/>
          <w:u w:val="none"/>
          <w:lang w:val="en-US" w:eastAsia="zh-CN"/>
        </w:rPr>
        <w:t>扎实推进</w:t>
      </w:r>
      <w:r>
        <w:rPr>
          <w:rFonts w:hint="default" w:ascii="Times New Roman" w:hAnsi="Times New Roman" w:eastAsia="仿宋_GB2312" w:cs="Times New Roman"/>
          <w:color w:val="auto"/>
          <w:sz w:val="32"/>
          <w:szCs w:val="40"/>
          <w:u w:val="none"/>
          <w:lang w:val="en-US" w:eastAsia="zh-CN"/>
        </w:rPr>
        <w:t>绿美江淮</w:t>
      </w:r>
      <w:r>
        <w:rPr>
          <w:rFonts w:hint="eastAsia" w:ascii="Times New Roman" w:hAnsi="Times New Roman" w:eastAsia="仿宋_GB2312" w:cs="Times New Roman"/>
          <w:color w:val="auto"/>
          <w:sz w:val="32"/>
          <w:szCs w:val="40"/>
          <w:u w:val="none"/>
          <w:lang w:val="en-US" w:eastAsia="zh-CN"/>
        </w:rPr>
        <w:t>行动</w:t>
      </w:r>
      <w:r>
        <w:rPr>
          <w:rFonts w:hint="default" w:ascii="Times New Roman" w:hAnsi="Times New Roman" w:eastAsia="仿宋_GB2312" w:cs="Times New Roman"/>
          <w:color w:val="auto"/>
          <w:sz w:val="32"/>
          <w:szCs w:val="40"/>
          <w:u w:val="none"/>
          <w:lang w:val="en-US" w:eastAsia="zh-CN"/>
        </w:rPr>
        <w:t>，</w:t>
      </w:r>
      <w:r>
        <w:rPr>
          <w:rFonts w:hint="eastAsia" w:ascii="Times New Roman" w:hAnsi="Times New Roman" w:eastAsia="仿宋_GB2312" w:cs="Times New Roman"/>
          <w:color w:val="auto"/>
          <w:sz w:val="32"/>
          <w:szCs w:val="40"/>
          <w:u w:val="none"/>
          <w:lang w:val="en-US" w:eastAsia="zh-CN"/>
        </w:rPr>
        <w:t>为</w:t>
      </w:r>
      <w:r>
        <w:rPr>
          <w:rFonts w:hint="default" w:ascii="Times New Roman" w:hAnsi="Times New Roman" w:eastAsia="仿宋_GB2312" w:cs="Times New Roman"/>
          <w:color w:val="auto"/>
          <w:sz w:val="32"/>
          <w:szCs w:val="40"/>
          <w:u w:val="none"/>
          <w:lang w:val="en-US" w:eastAsia="zh-CN"/>
        </w:rPr>
        <w:t>高质量建设大黄山世界级休闲度假康养旅游目的地作出新的更大贡献。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40"/>
          <w:u w:val="none"/>
          <w:lang w:val="en-US" w:eastAsia="zh-CN"/>
        </w:rPr>
      </w:pPr>
      <w:r>
        <w:rPr>
          <w:rFonts w:hint="default" w:ascii="Times New Roman" w:hAnsi="Times New Roman" w:eastAsia="黑体" w:cs="Times New Roman"/>
          <w:color w:val="auto"/>
          <w:sz w:val="32"/>
          <w:szCs w:val="40"/>
          <w:u w:val="none"/>
          <w:lang w:val="en-US" w:eastAsia="zh-CN"/>
        </w:rPr>
        <w:t>一、健全工作机制，提升林长履职效能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default" w:ascii="Times New Roman" w:hAnsi="Times New Roman" w:eastAsia="楷体_GB2312" w:cs="Times New Roman"/>
          <w:b w:val="0"/>
          <w:bCs w:val="0"/>
          <w:color w:val="auto"/>
          <w:sz w:val="32"/>
          <w:szCs w:val="40"/>
          <w:u w:val="none"/>
          <w:lang w:val="en-US" w:eastAsia="zh-CN"/>
        </w:rPr>
        <w:t>1.</w:t>
      </w:r>
      <w:r>
        <w:rPr>
          <w:rFonts w:hint="eastAsia" w:ascii="Times New Roman" w:hAnsi="Times New Roman" w:eastAsia="楷体_GB2312" w:cs="Times New Roman"/>
          <w:b/>
          <w:bCs/>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强化林长履职。</w:t>
      </w:r>
      <w:r>
        <w:rPr>
          <w:rFonts w:hint="default" w:ascii="Times New Roman" w:hAnsi="Times New Roman" w:eastAsia="仿宋_GB2312" w:cs="Times New Roman"/>
          <w:color w:val="auto"/>
          <w:sz w:val="32"/>
          <w:szCs w:val="40"/>
          <w:u w:val="none"/>
          <w:lang w:val="en-US" w:eastAsia="zh-CN"/>
        </w:rPr>
        <w:t>落实市级总林长令和省“一单一函一检查”工作制度，切实加强林业资源保护工作。创新林长履职方式，开展林长述职，落实林长会议制度、林长巡林制度、林长责任区制度和市县林长直接联系林业产业基地、林业经营主体、基层林长六项工作举措。强化市县林长重大重点工作的领办督办，协调林长“督导推进1项以上重点任务、牵头协调1项以上难点问题”。</w:t>
      </w:r>
      <w:r>
        <w:rPr>
          <w:rFonts w:hint="default" w:ascii="Times New Roman" w:hAnsi="Times New Roman" w:eastAsia="楷体_GB2312" w:cs="Times New Roman"/>
          <w:color w:val="auto"/>
          <w:sz w:val="32"/>
          <w:szCs w:val="40"/>
          <w:u w:val="none"/>
          <w:lang w:val="en-US" w:eastAsia="zh-CN"/>
        </w:rPr>
        <w:t>（责任单位：市林长办、市级林长会议成员单位）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eastAsia" w:ascii="Times New Roman" w:hAnsi="Times New Roman" w:eastAsia="楷体_GB2312" w:cs="Times New Roman"/>
          <w:b w:val="0"/>
          <w:bCs w:val="0"/>
          <w:color w:val="auto"/>
          <w:sz w:val="32"/>
          <w:szCs w:val="40"/>
          <w:u w:val="none"/>
          <w:lang w:val="en-US" w:eastAsia="zh-CN"/>
        </w:rPr>
        <w:t>2</w:t>
      </w:r>
      <w:r>
        <w:rPr>
          <w:rFonts w:hint="default" w:ascii="Times New Roman" w:hAnsi="Times New Roman" w:eastAsia="楷体_GB2312" w:cs="Times New Roman"/>
          <w:b w:val="0"/>
          <w:bCs w:val="0"/>
          <w:color w:val="auto"/>
          <w:sz w:val="32"/>
          <w:szCs w:val="40"/>
          <w:u w:val="none"/>
          <w:lang w:val="en-US" w:eastAsia="zh-CN"/>
        </w:rPr>
        <w:t>.</w:t>
      </w:r>
      <w:r>
        <w:rPr>
          <w:rFonts w:hint="eastAsia" w:ascii="Times New Roman" w:hAnsi="Times New Roman" w:eastAsia="楷体_GB2312" w:cs="Times New Roman"/>
          <w:b/>
          <w:bCs/>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健全工作机制。</w:t>
      </w:r>
      <w:r>
        <w:rPr>
          <w:rFonts w:hint="default" w:ascii="Times New Roman" w:hAnsi="Times New Roman" w:eastAsia="仿宋_GB2312" w:cs="Times New Roman"/>
          <w:color w:val="auto"/>
          <w:sz w:val="32"/>
          <w:szCs w:val="40"/>
          <w:u w:val="none"/>
          <w:lang w:val="en-US" w:eastAsia="zh-CN"/>
        </w:rPr>
        <w:t>深化“林长+检察长”工作机制</w:t>
      </w:r>
      <w:r>
        <w:rPr>
          <w:rFonts w:hint="eastAsia" w:ascii="Times New Roman" w:hAnsi="Times New Roman" w:eastAsia="仿宋_GB2312" w:cs="Times New Roman"/>
          <w:color w:val="auto"/>
          <w:sz w:val="32"/>
          <w:szCs w:val="40"/>
          <w:u w:val="none"/>
          <w:lang w:val="en-US" w:eastAsia="zh-CN"/>
        </w:rPr>
        <w:t>，</w:t>
      </w:r>
      <w:r>
        <w:rPr>
          <w:rFonts w:hint="default" w:ascii="Times New Roman" w:hAnsi="Times New Roman" w:eastAsia="仿宋_GB2312" w:cs="Times New Roman"/>
          <w:color w:val="auto"/>
          <w:sz w:val="32"/>
          <w:szCs w:val="40"/>
          <w:u w:val="none"/>
          <w:lang w:val="en-US" w:eastAsia="zh-CN"/>
        </w:rPr>
        <w:t>探索建立“林长+河湖长”协作机制，开展“林长+河湖长+检察长”联合督查，健全部门协作；开展“民间林长”履职评价，对业绩突出的按规定予以表彰，凝聚护林合力；结合青少年生态环保行活动，常态化开展“林长+小林长”活动；探索建立“林长+社会监督员”机制，深化林长制组织体系建设。</w:t>
      </w:r>
      <w:r>
        <w:rPr>
          <w:rFonts w:hint="default" w:ascii="Times New Roman" w:hAnsi="Times New Roman" w:eastAsia="楷体_GB2312" w:cs="Times New Roman"/>
          <w:color w:val="auto"/>
          <w:sz w:val="32"/>
          <w:szCs w:val="40"/>
          <w:u w:val="none"/>
          <w:lang w:val="en-US" w:eastAsia="zh-CN"/>
        </w:rPr>
        <w:t>（责任单位：市林长办、市级林长会议成员单位）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pacing w:val="-6"/>
          <w:sz w:val="32"/>
          <w:szCs w:val="40"/>
          <w:u w:val="none"/>
          <w:lang w:val="en-US" w:eastAsia="zh-CN"/>
        </w:rPr>
      </w:pPr>
      <w:r>
        <w:rPr>
          <w:rFonts w:hint="eastAsia" w:ascii="Times New Roman" w:hAnsi="Times New Roman" w:eastAsia="楷体_GB2312" w:cs="Times New Roman"/>
          <w:b w:val="0"/>
          <w:bCs w:val="0"/>
          <w:color w:val="auto"/>
          <w:sz w:val="32"/>
          <w:szCs w:val="40"/>
          <w:u w:val="none"/>
          <w:lang w:val="en-US" w:eastAsia="zh-CN"/>
        </w:rPr>
        <w:t>3</w:t>
      </w:r>
      <w:r>
        <w:rPr>
          <w:rFonts w:hint="default" w:ascii="Times New Roman" w:hAnsi="Times New Roman" w:eastAsia="楷体_GB2312" w:cs="Times New Roman"/>
          <w:b w:val="0"/>
          <w:bCs w:val="0"/>
          <w:color w:val="auto"/>
          <w:sz w:val="32"/>
          <w:szCs w:val="40"/>
          <w:u w:val="none"/>
          <w:lang w:val="en-US" w:eastAsia="zh-CN"/>
        </w:rPr>
        <w:t>.</w:t>
      </w:r>
      <w:r>
        <w:rPr>
          <w:rFonts w:hint="eastAsia" w:ascii="Times New Roman" w:hAnsi="Times New Roman" w:eastAsia="楷体_GB2312" w:cs="Times New Roman"/>
          <w:b w:val="0"/>
          <w:bCs w:val="0"/>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加快示范建设。</w:t>
      </w:r>
      <w:r>
        <w:rPr>
          <w:rFonts w:hint="default" w:ascii="Times New Roman" w:hAnsi="Times New Roman" w:eastAsia="仿宋_GB2312" w:cs="Times New Roman"/>
          <w:color w:val="auto"/>
          <w:spacing w:val="-6"/>
          <w:sz w:val="32"/>
          <w:szCs w:val="40"/>
          <w:u w:val="none"/>
          <w:lang w:val="en-US" w:eastAsia="zh-CN"/>
        </w:rPr>
        <w:t>加强林长制改革创新点建设管理，推进7个省级林长制改革创新点建设，优化完善市级创新点储备库，</w:t>
      </w:r>
      <w:r>
        <w:rPr>
          <w:rFonts w:hint="eastAsia" w:ascii="Times New Roman" w:hAnsi="Times New Roman" w:eastAsia="仿宋_GB2312" w:cs="Times New Roman"/>
          <w:color w:val="auto"/>
          <w:spacing w:val="-6"/>
          <w:sz w:val="32"/>
          <w:szCs w:val="40"/>
          <w:u w:val="none"/>
          <w:lang w:val="en-US" w:eastAsia="zh-CN"/>
        </w:rPr>
        <w:t>继续</w:t>
      </w:r>
      <w:r>
        <w:rPr>
          <w:rFonts w:hint="default" w:ascii="Times New Roman" w:hAnsi="Times New Roman" w:eastAsia="仿宋_GB2312" w:cs="Times New Roman"/>
          <w:color w:val="auto"/>
          <w:spacing w:val="-6"/>
          <w:sz w:val="32"/>
          <w:szCs w:val="40"/>
          <w:u w:val="none"/>
          <w:lang w:val="en-US" w:eastAsia="zh-CN"/>
        </w:rPr>
        <w:t>实行市级林长定点联系、相关业务科室指导建设的工作推进机制，打造一批改革创新示范点，</w:t>
      </w:r>
      <w:r>
        <w:rPr>
          <w:rFonts w:hint="eastAsia" w:ascii="Times New Roman" w:hAnsi="Times New Roman" w:eastAsia="仿宋_GB2312" w:cs="Times New Roman"/>
          <w:color w:val="auto"/>
          <w:spacing w:val="-6"/>
          <w:sz w:val="32"/>
          <w:szCs w:val="40"/>
          <w:u w:val="none"/>
          <w:lang w:val="en-US" w:eastAsia="zh-CN"/>
        </w:rPr>
        <w:t>以点带面不断</w:t>
      </w:r>
      <w:r>
        <w:rPr>
          <w:rFonts w:hint="default" w:ascii="Times New Roman" w:hAnsi="Times New Roman" w:eastAsia="仿宋_GB2312" w:cs="Times New Roman"/>
          <w:color w:val="auto"/>
          <w:spacing w:val="-6"/>
          <w:sz w:val="32"/>
          <w:szCs w:val="40"/>
          <w:u w:val="none"/>
          <w:lang w:val="en-US" w:eastAsia="zh-CN"/>
        </w:rPr>
        <w:t>提升</w:t>
      </w:r>
      <w:r>
        <w:rPr>
          <w:rFonts w:hint="eastAsia" w:ascii="Times New Roman" w:hAnsi="Times New Roman" w:eastAsia="仿宋_GB2312" w:cs="Times New Roman"/>
          <w:color w:val="auto"/>
          <w:spacing w:val="-6"/>
          <w:sz w:val="32"/>
          <w:szCs w:val="40"/>
          <w:u w:val="none"/>
          <w:lang w:val="en-US" w:eastAsia="zh-CN"/>
        </w:rPr>
        <w:t>林长制改革示范区</w:t>
      </w:r>
      <w:r>
        <w:rPr>
          <w:rFonts w:hint="default" w:ascii="Times New Roman" w:hAnsi="Times New Roman" w:eastAsia="仿宋_GB2312" w:cs="Times New Roman"/>
          <w:color w:val="auto"/>
          <w:spacing w:val="-6"/>
          <w:sz w:val="32"/>
          <w:szCs w:val="40"/>
          <w:u w:val="none"/>
          <w:lang w:val="en-US" w:eastAsia="zh-CN"/>
        </w:rPr>
        <w:t>创建水平。</w:t>
      </w:r>
      <w:r>
        <w:rPr>
          <w:rFonts w:hint="default" w:ascii="Times New Roman" w:hAnsi="Times New Roman" w:eastAsia="楷体_GB2312" w:cs="Times New Roman"/>
          <w:color w:val="auto"/>
          <w:spacing w:val="-6"/>
          <w:sz w:val="32"/>
          <w:szCs w:val="40"/>
          <w:u w:val="none"/>
          <w:lang w:val="en-US" w:eastAsia="zh-CN"/>
        </w:rPr>
        <w:t>（责任单位：市林长办、市级林长会议成员单位）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eastAsia" w:ascii="Times New Roman" w:hAnsi="Times New Roman" w:eastAsia="楷体_GB2312" w:cs="Times New Roman"/>
          <w:b w:val="0"/>
          <w:bCs w:val="0"/>
          <w:color w:val="auto"/>
          <w:sz w:val="32"/>
          <w:szCs w:val="40"/>
          <w:u w:val="none"/>
          <w:lang w:val="en-US" w:eastAsia="zh-CN"/>
        </w:rPr>
        <w:t>4</w:t>
      </w:r>
      <w:r>
        <w:rPr>
          <w:rFonts w:hint="default" w:ascii="Times New Roman" w:hAnsi="Times New Roman" w:eastAsia="楷体_GB2312" w:cs="Times New Roman"/>
          <w:b w:val="0"/>
          <w:bCs w:val="0"/>
          <w:color w:val="auto"/>
          <w:sz w:val="32"/>
          <w:szCs w:val="40"/>
          <w:u w:val="none"/>
          <w:lang w:val="en-US" w:eastAsia="zh-CN"/>
        </w:rPr>
        <w:t>.</w:t>
      </w:r>
      <w:r>
        <w:rPr>
          <w:rFonts w:hint="eastAsia" w:ascii="Times New Roman" w:hAnsi="Times New Roman" w:eastAsia="楷体_GB2312" w:cs="Times New Roman"/>
          <w:b/>
          <w:bCs/>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做实督查考核。</w:t>
      </w:r>
      <w:r>
        <w:rPr>
          <w:rFonts w:hint="default" w:ascii="Times New Roman" w:hAnsi="Times New Roman" w:eastAsia="仿宋_GB2312" w:cs="Times New Roman"/>
          <w:color w:val="auto"/>
          <w:sz w:val="32"/>
          <w:szCs w:val="40"/>
          <w:u w:val="none"/>
          <w:lang w:val="en-US" w:eastAsia="zh-CN"/>
        </w:rPr>
        <w:t>强化2023年度省、市两级林长制实施情况考核结果运用，指导各地查摆问题、补齐短板、改进提升。有导向性地开展林长制工作督查，“清单式闭环制”推进重点任务落实。修订年度考核细则，优化考核指标，科学实施年度考核。</w:t>
      </w:r>
      <w:r>
        <w:rPr>
          <w:rFonts w:hint="default" w:ascii="Times New Roman" w:hAnsi="Times New Roman" w:eastAsia="楷体_GB2312" w:cs="Times New Roman"/>
          <w:color w:val="auto"/>
          <w:sz w:val="32"/>
          <w:szCs w:val="40"/>
          <w:u w:val="none"/>
          <w:lang w:val="en-US" w:eastAsia="zh-CN"/>
        </w:rPr>
        <w:t>（责任单位：市林长办、市级林长会议成员单位）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sz w:val="32"/>
          <w:szCs w:val="40"/>
          <w:u w:val="none"/>
          <w:lang w:val="en-US" w:eastAsia="zh-CN"/>
        </w:rPr>
      </w:pPr>
      <w:r>
        <w:rPr>
          <w:rFonts w:hint="default" w:ascii="Times New Roman" w:hAnsi="Times New Roman" w:eastAsia="黑体" w:cs="Times New Roman"/>
          <w:color w:val="auto"/>
          <w:sz w:val="32"/>
          <w:szCs w:val="40"/>
          <w:u w:val="none"/>
          <w:lang w:val="en-US" w:eastAsia="zh-CN"/>
        </w:rPr>
        <w:t>二、</w:t>
      </w:r>
      <w:r>
        <w:rPr>
          <w:rFonts w:hint="eastAsia" w:ascii="Times New Roman" w:hAnsi="Times New Roman" w:eastAsia="黑体" w:cs="黑体"/>
          <w:color w:val="auto"/>
          <w:sz w:val="32"/>
          <w:szCs w:val="40"/>
          <w:u w:val="none"/>
          <w:lang w:val="en-US" w:eastAsia="zh-CN"/>
        </w:rPr>
        <w:t>聚焦绿美江淮，推进重点任务落实</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eastAsia" w:ascii="Times New Roman" w:hAnsi="Times New Roman" w:eastAsia="楷体_GB2312" w:cs="Times New Roman"/>
          <w:b w:val="0"/>
          <w:bCs w:val="0"/>
          <w:color w:val="auto"/>
          <w:kern w:val="2"/>
          <w:sz w:val="32"/>
          <w:szCs w:val="40"/>
          <w:u w:val="none"/>
          <w:lang w:val="en-US" w:eastAsia="zh-CN" w:bidi="ar-SA"/>
        </w:rPr>
        <w:t>5</w:t>
      </w:r>
      <w:r>
        <w:rPr>
          <w:rFonts w:hint="default" w:ascii="Times New Roman" w:hAnsi="Times New Roman" w:eastAsia="楷体_GB2312" w:cs="Times New Roman"/>
          <w:b w:val="0"/>
          <w:bCs w:val="0"/>
          <w:color w:val="auto"/>
          <w:kern w:val="2"/>
          <w:sz w:val="32"/>
          <w:szCs w:val="40"/>
          <w:u w:val="none"/>
          <w:lang w:val="en-US" w:eastAsia="zh-CN" w:bidi="ar-SA"/>
        </w:rPr>
        <w:t>.</w:t>
      </w:r>
      <w:r>
        <w:rPr>
          <w:rFonts w:hint="eastAsia" w:ascii="Times New Roman" w:hAnsi="Times New Roman" w:eastAsia="楷体_GB2312" w:cs="Times New Roman"/>
          <w:b w:val="0"/>
          <w:bCs w:val="0"/>
          <w:color w:val="auto"/>
          <w:kern w:val="2"/>
          <w:sz w:val="32"/>
          <w:szCs w:val="40"/>
          <w:u w:val="none"/>
          <w:lang w:val="en-US" w:eastAsia="zh-CN" w:bidi="ar-SA"/>
        </w:rPr>
        <w:t xml:space="preserve"> </w:t>
      </w:r>
      <w:r>
        <w:rPr>
          <w:rFonts w:hint="default" w:ascii="Times New Roman" w:hAnsi="Times New Roman" w:eastAsia="楷体_GB2312" w:cs="Times New Roman"/>
          <w:b/>
          <w:bCs/>
          <w:color w:val="auto"/>
          <w:kern w:val="2"/>
          <w:sz w:val="32"/>
          <w:szCs w:val="40"/>
          <w:u w:val="none"/>
          <w:lang w:val="en-US" w:eastAsia="zh-CN" w:bidi="ar-SA"/>
        </w:rPr>
        <w:t>全面实施绿美江淮行动。</w:t>
      </w:r>
      <w:r>
        <w:rPr>
          <w:rFonts w:hint="default" w:ascii="Times New Roman" w:hAnsi="Times New Roman" w:eastAsia="仿宋_GB2312" w:cs="Times New Roman"/>
          <w:color w:val="auto"/>
          <w:sz w:val="32"/>
          <w:szCs w:val="40"/>
          <w:u w:val="none"/>
          <w:lang w:val="en-US" w:eastAsia="zh-CN"/>
        </w:rPr>
        <w:t>充分发挥林长制优势，建立职责明确、协调联动的工作机制，</w:t>
      </w:r>
      <w:r>
        <w:rPr>
          <w:rFonts w:hint="eastAsia" w:ascii="Times New Roman" w:hAnsi="Times New Roman" w:eastAsia="仿宋_GB2312" w:cs="Times New Roman"/>
          <w:color w:val="auto"/>
          <w:sz w:val="32"/>
          <w:szCs w:val="40"/>
          <w:u w:val="none"/>
          <w:lang w:val="en-US" w:eastAsia="zh-CN"/>
        </w:rPr>
        <w:t>落实</w:t>
      </w:r>
      <w:r>
        <w:rPr>
          <w:rFonts w:hint="default" w:ascii="Times New Roman" w:hAnsi="Times New Roman" w:eastAsia="仿宋_GB2312" w:cs="Times New Roman"/>
          <w:color w:val="auto"/>
          <w:sz w:val="32"/>
          <w:szCs w:val="40"/>
          <w:u w:val="none"/>
          <w:lang w:val="en-US" w:eastAsia="zh-CN"/>
        </w:rPr>
        <w:t>我市实施方案，一体推进绿美江淮“十大行动”。2024年，全市打造绿美村庄17个、绿美乡镇8个</w:t>
      </w:r>
      <w:r>
        <w:rPr>
          <w:rFonts w:hint="eastAsia" w:ascii="Times New Roman" w:hAnsi="Times New Roman" w:eastAsia="仿宋_GB2312" w:cs="Times New Roman"/>
          <w:color w:val="auto"/>
          <w:sz w:val="32"/>
          <w:szCs w:val="40"/>
          <w:u w:val="none"/>
          <w:lang w:val="en-US" w:eastAsia="zh-CN"/>
        </w:rPr>
        <w:t>、</w:t>
      </w:r>
      <w:r>
        <w:rPr>
          <w:rFonts w:hint="default" w:ascii="Times New Roman" w:hAnsi="Times New Roman" w:eastAsia="仿宋_GB2312" w:cs="Times New Roman"/>
          <w:color w:val="auto"/>
          <w:sz w:val="32"/>
          <w:szCs w:val="40"/>
          <w:u w:val="none"/>
          <w:lang w:val="en-US" w:eastAsia="zh-CN"/>
        </w:rPr>
        <w:t>绿美江淮示范点2个，新建“口袋公园”21个</w:t>
      </w:r>
      <w:r>
        <w:rPr>
          <w:rFonts w:hint="eastAsia" w:ascii="Times New Roman" w:hAnsi="Times New Roman" w:eastAsia="仿宋_GB2312" w:cs="Times New Roman"/>
          <w:color w:val="auto"/>
          <w:sz w:val="32"/>
          <w:szCs w:val="40"/>
          <w:u w:val="none"/>
          <w:lang w:val="en-US" w:eastAsia="zh-CN"/>
        </w:rPr>
        <w:t>、</w:t>
      </w:r>
      <w:r>
        <w:rPr>
          <w:rFonts w:hint="default" w:ascii="Times New Roman" w:hAnsi="Times New Roman" w:eastAsia="仿宋_GB2312" w:cs="Times New Roman"/>
          <w:color w:val="auto"/>
          <w:sz w:val="32"/>
          <w:szCs w:val="40"/>
          <w:u w:val="none"/>
          <w:lang w:val="en-US" w:eastAsia="zh-CN"/>
        </w:rPr>
        <w:t>古树公园2个，全市52所学校达到绿美校园建设要求，推进建设幸福河湖、休闲旅游精品示范村</w:t>
      </w:r>
      <w:r>
        <w:rPr>
          <w:rFonts w:hint="eastAsia" w:ascii="Times New Roman" w:hAnsi="Times New Roman" w:eastAsia="仿宋_GB2312" w:cs="Times New Roman"/>
          <w:color w:val="auto"/>
          <w:sz w:val="32"/>
          <w:szCs w:val="40"/>
          <w:u w:val="none"/>
          <w:lang w:val="en-US" w:eastAsia="zh-CN"/>
        </w:rPr>
        <w:t>等任务</w:t>
      </w:r>
      <w:r>
        <w:rPr>
          <w:rFonts w:hint="default" w:ascii="Times New Roman" w:hAnsi="Times New Roman" w:eastAsia="仿宋_GB2312" w:cs="Times New Roman"/>
          <w:color w:val="auto"/>
          <w:sz w:val="32"/>
          <w:szCs w:val="40"/>
          <w:u w:val="none"/>
          <w:lang w:val="en-US" w:eastAsia="zh-CN"/>
        </w:rPr>
        <w:t>。</w:t>
      </w:r>
      <w:r>
        <w:rPr>
          <w:rFonts w:hint="default" w:ascii="Times New Roman" w:hAnsi="Times New Roman" w:eastAsia="楷体_GB2312" w:cs="Times New Roman"/>
          <w:color w:val="auto"/>
          <w:sz w:val="32"/>
          <w:szCs w:val="40"/>
          <w:u w:val="none"/>
          <w:lang w:val="en-US" w:eastAsia="zh-CN"/>
        </w:rPr>
        <w:t>（责任单位：市林业局、市农业农村局、市住房城乡建设局、市发展改革委、市教育局、市水利局、市文化和旅游局、市交通运输局、市自然资源和规划局）</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pacing w:val="-6"/>
          <w:sz w:val="32"/>
          <w:szCs w:val="40"/>
          <w:u w:val="none"/>
          <w:lang w:val="en-US" w:eastAsia="zh-CN"/>
        </w:rPr>
      </w:pPr>
      <w:r>
        <w:rPr>
          <w:rFonts w:hint="eastAsia" w:ascii="Times New Roman" w:hAnsi="Times New Roman" w:eastAsia="楷体_GB2312" w:cs="Times New Roman"/>
          <w:b w:val="0"/>
          <w:bCs w:val="0"/>
          <w:color w:val="auto"/>
          <w:sz w:val="32"/>
          <w:szCs w:val="40"/>
          <w:u w:val="none"/>
          <w:lang w:val="en-US" w:eastAsia="zh-CN"/>
        </w:rPr>
        <w:t>6</w:t>
      </w:r>
      <w:r>
        <w:rPr>
          <w:rFonts w:hint="default" w:ascii="Times New Roman" w:hAnsi="Times New Roman" w:eastAsia="楷体_GB2312" w:cs="Times New Roman"/>
          <w:b w:val="0"/>
          <w:bCs w:val="0"/>
          <w:color w:val="auto"/>
          <w:sz w:val="32"/>
          <w:szCs w:val="40"/>
          <w:u w:val="none"/>
          <w:lang w:val="en-US" w:eastAsia="zh-CN"/>
        </w:rPr>
        <w:t>.</w:t>
      </w:r>
      <w:r>
        <w:rPr>
          <w:rFonts w:hint="eastAsia" w:ascii="Times New Roman" w:hAnsi="Times New Roman" w:eastAsia="楷体_GB2312" w:cs="Times New Roman"/>
          <w:b w:val="0"/>
          <w:bCs w:val="0"/>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科学开展森林经营。</w:t>
      </w:r>
      <w:r>
        <w:rPr>
          <w:rFonts w:hint="default" w:ascii="Times New Roman" w:hAnsi="Times New Roman" w:eastAsia="仿宋_GB2312" w:cs="Times New Roman"/>
          <w:color w:val="auto"/>
          <w:sz w:val="32"/>
          <w:szCs w:val="40"/>
          <w:u w:val="none"/>
          <w:lang w:val="en-US" w:eastAsia="zh-CN"/>
        </w:rPr>
        <w:t>全面实行造林绿化落地上图精细化管理，落实人工造林选址及落地上图审核管理相关制度。规范国家储备林建设管理。完成安徽省黄山市国土绿化试点示范项目</w:t>
      </w:r>
      <w:r>
        <w:rPr>
          <w:rFonts w:ascii="Times New Roman" w:hAnsi="Times New Roman" w:eastAsia="仿宋_GB2312" w:cs="Times New Roman"/>
          <w:color w:val="auto"/>
          <w:sz w:val="32"/>
          <w:szCs w:val="40"/>
          <w:u w:val="none"/>
        </w:rPr>
        <w:t>。</w:t>
      </w:r>
      <w:r>
        <w:rPr>
          <w:rFonts w:hint="default" w:ascii="Times New Roman" w:hAnsi="Times New Roman" w:eastAsia="仿宋_GB2312" w:cs="Times New Roman"/>
          <w:color w:val="auto"/>
          <w:spacing w:val="-6"/>
          <w:sz w:val="32"/>
          <w:szCs w:val="40"/>
          <w:u w:val="none"/>
          <w:lang w:val="en-US" w:eastAsia="zh-CN"/>
        </w:rPr>
        <w:t>推进新安江生态廊道建设工程、黄山地区水土保持与生态修复项目，</w:t>
      </w:r>
      <w:r>
        <w:rPr>
          <w:rFonts w:ascii="Times New Roman" w:hAnsi="Times New Roman" w:eastAsia="仿宋_GB2312" w:cs="Times New Roman"/>
          <w:color w:val="auto"/>
          <w:spacing w:val="-6"/>
          <w:sz w:val="32"/>
          <w:szCs w:val="40"/>
          <w:u w:val="none"/>
        </w:rPr>
        <w:t>持续实施省级森林质量提升示范项目</w:t>
      </w:r>
      <w:r>
        <w:rPr>
          <w:rFonts w:hint="eastAsia" w:ascii="Times New Roman" w:hAnsi="Times New Roman" w:eastAsia="仿宋_GB2312" w:cs="Times New Roman"/>
          <w:color w:val="auto"/>
          <w:spacing w:val="-6"/>
          <w:sz w:val="32"/>
          <w:szCs w:val="40"/>
          <w:u w:val="none"/>
          <w:lang w:val="en-US" w:eastAsia="zh-CN"/>
        </w:rPr>
        <w:t>4个</w:t>
      </w:r>
      <w:r>
        <w:rPr>
          <w:rFonts w:ascii="Times New Roman" w:hAnsi="Times New Roman" w:eastAsia="仿宋_GB2312" w:cs="Times New Roman"/>
          <w:color w:val="auto"/>
          <w:spacing w:val="-6"/>
          <w:sz w:val="32"/>
          <w:szCs w:val="40"/>
          <w:u w:val="none"/>
        </w:rPr>
        <w:t>，</w:t>
      </w:r>
      <w:r>
        <w:rPr>
          <w:rFonts w:hint="default" w:ascii="Times New Roman" w:hAnsi="Times New Roman" w:eastAsia="仿宋_GB2312" w:cs="Times New Roman"/>
          <w:color w:val="auto"/>
          <w:spacing w:val="-6"/>
          <w:sz w:val="32"/>
          <w:szCs w:val="40"/>
          <w:u w:val="none"/>
          <w:lang w:val="en-US" w:eastAsia="zh-CN"/>
        </w:rPr>
        <w:t>完成实施营造林57.269万亩，其中人工造林1.669万亩、封山育林15.6万亩、森林抚育30万亩、退化林修复10万亩。</w:t>
      </w:r>
      <w:r>
        <w:rPr>
          <w:rFonts w:hint="eastAsia" w:ascii="Times New Roman" w:hAnsi="Times New Roman" w:eastAsia="仿宋_GB2312" w:cs="Times New Roman"/>
          <w:color w:val="auto"/>
          <w:spacing w:val="-6"/>
          <w:sz w:val="32"/>
          <w:szCs w:val="40"/>
          <w:u w:val="none"/>
          <w:lang w:eastAsia="zh-CN"/>
        </w:rPr>
        <w:t>着力开展全国森林可持续经营试点，做好新一轮可持续经营试点工作，保障歙县歙西林场</w:t>
      </w:r>
      <w:r>
        <w:rPr>
          <w:rFonts w:hint="eastAsia" w:ascii="Times New Roman" w:hAnsi="Times New Roman" w:eastAsia="仿宋_GB2312" w:cs="Times New Roman"/>
          <w:color w:val="auto"/>
          <w:spacing w:val="-6"/>
          <w:sz w:val="32"/>
          <w:szCs w:val="40"/>
          <w:u w:val="none"/>
          <w:lang w:val="en-US" w:eastAsia="zh-CN"/>
        </w:rPr>
        <w:t>450亩任务顺利推进实施。</w:t>
      </w:r>
      <w:r>
        <w:rPr>
          <w:rFonts w:hint="default" w:ascii="Times New Roman" w:hAnsi="Times New Roman" w:eastAsia="楷体_GB2312" w:cs="Times New Roman"/>
          <w:color w:val="auto"/>
          <w:spacing w:val="-6"/>
          <w:sz w:val="32"/>
          <w:szCs w:val="40"/>
          <w:u w:val="none"/>
          <w:lang w:val="en-US" w:eastAsia="zh-CN"/>
        </w:rPr>
        <w:t>（责任单位：市林业局、市自然资源和规划局）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eastAsia" w:ascii="Times New Roman" w:hAnsi="Times New Roman" w:eastAsia="楷体_GB2312" w:cs="Times New Roman"/>
          <w:b w:val="0"/>
          <w:bCs w:val="0"/>
          <w:color w:val="auto"/>
          <w:sz w:val="32"/>
          <w:szCs w:val="40"/>
          <w:u w:val="none"/>
          <w:lang w:val="en-US" w:eastAsia="zh-CN"/>
        </w:rPr>
        <w:t>7</w:t>
      </w:r>
      <w:r>
        <w:rPr>
          <w:rFonts w:hint="default" w:ascii="Times New Roman" w:hAnsi="Times New Roman" w:eastAsia="楷体_GB2312" w:cs="Times New Roman"/>
          <w:b w:val="0"/>
          <w:bCs w:val="0"/>
          <w:color w:val="auto"/>
          <w:sz w:val="32"/>
          <w:szCs w:val="40"/>
          <w:u w:val="none"/>
          <w:lang w:val="en-US" w:eastAsia="zh-CN"/>
        </w:rPr>
        <w:t>.</w:t>
      </w:r>
      <w:r>
        <w:rPr>
          <w:rFonts w:hint="eastAsia" w:ascii="Times New Roman" w:hAnsi="Times New Roman" w:eastAsia="楷体_GB2312" w:cs="Times New Roman"/>
          <w:b/>
          <w:bCs/>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加强林业生态保护。</w:t>
      </w:r>
      <w:r>
        <w:rPr>
          <w:rFonts w:hint="default" w:ascii="Times New Roman" w:hAnsi="Times New Roman" w:eastAsia="仿宋_GB2312" w:cs="Times New Roman"/>
          <w:color w:val="auto"/>
          <w:sz w:val="32"/>
          <w:szCs w:val="40"/>
          <w:u w:val="none"/>
          <w:lang w:val="en-US" w:eastAsia="zh-CN"/>
        </w:rPr>
        <w:t>加快自然保护地体系建设，</w:t>
      </w:r>
      <w:r>
        <w:rPr>
          <w:rFonts w:hint="eastAsia" w:ascii="Times New Roman" w:hAnsi="Times New Roman" w:eastAsia="仿宋_GB2312" w:cs="Times New Roman"/>
          <w:color w:val="auto"/>
          <w:sz w:val="32"/>
          <w:szCs w:val="40"/>
          <w:u w:val="none"/>
          <w:lang w:val="en-US" w:eastAsia="zh-CN"/>
        </w:rPr>
        <w:t>扎实推进全市自然保护地整合优化方案成果落地，按照整合优化方案推动自然保护地规划修编报批。</w:t>
      </w:r>
      <w:r>
        <w:rPr>
          <w:rFonts w:hint="default" w:ascii="Times New Roman" w:hAnsi="Times New Roman" w:eastAsia="仿宋_GB2312" w:cs="Times New Roman"/>
          <w:color w:val="auto"/>
          <w:sz w:val="32"/>
          <w:szCs w:val="40"/>
          <w:u w:val="none"/>
          <w:lang w:val="en-US" w:eastAsia="zh-CN"/>
        </w:rPr>
        <w:t>配合省国家公园创建领导小组，稳妥推进黄山（牯牛降）国家公园创建。持续推进自然保护地</w:t>
      </w:r>
      <w:r>
        <w:rPr>
          <w:rFonts w:hint="eastAsia" w:ascii="Times New Roman" w:hAnsi="Times New Roman" w:eastAsia="仿宋_GB2312" w:cs="Times New Roman"/>
          <w:color w:val="auto"/>
          <w:sz w:val="32"/>
          <w:szCs w:val="40"/>
          <w:u w:val="none"/>
          <w:lang w:val="en-US" w:eastAsia="zh-CN"/>
        </w:rPr>
        <w:t>生态环境问题排查整治</w:t>
      </w:r>
      <w:r>
        <w:rPr>
          <w:rFonts w:hint="default" w:ascii="Times New Roman" w:hAnsi="Times New Roman" w:eastAsia="仿宋_GB2312" w:cs="Times New Roman"/>
          <w:color w:val="auto"/>
          <w:sz w:val="32"/>
          <w:szCs w:val="40"/>
          <w:u w:val="none"/>
          <w:lang w:val="en-US" w:eastAsia="zh-CN"/>
        </w:rPr>
        <w:t>。开展重要湿地动态监测与评价，常态化开展湿地巡查巡护，推进湿地公园视频监控体系建设。实施休宁县横江湿地公园保护修复工程。加大野生动植物保护力度</w:t>
      </w:r>
      <w:r>
        <w:rPr>
          <w:rFonts w:hint="eastAsia" w:ascii="Times New Roman" w:hAnsi="Times New Roman" w:eastAsia="仿宋_GB2312" w:cs="Times New Roman"/>
          <w:color w:val="auto"/>
          <w:sz w:val="32"/>
          <w:szCs w:val="40"/>
          <w:u w:val="none"/>
          <w:lang w:val="en-US" w:eastAsia="zh-CN"/>
        </w:rPr>
        <w:t>，</w:t>
      </w:r>
      <w:r>
        <w:rPr>
          <w:rFonts w:hint="default" w:ascii="Times New Roman" w:hAnsi="Times New Roman" w:eastAsia="仿宋_GB2312" w:cs="Times New Roman"/>
          <w:color w:val="auto"/>
          <w:sz w:val="32"/>
          <w:szCs w:val="40"/>
          <w:u w:val="none"/>
          <w:lang w:val="en-US" w:eastAsia="zh-CN"/>
        </w:rPr>
        <w:t>全面加强黄山梅、花榈木等珍稀濒危野生动植物及其栖息地保护</w:t>
      </w:r>
      <w:r>
        <w:rPr>
          <w:rFonts w:hint="eastAsia" w:ascii="Times New Roman" w:hAnsi="Times New Roman" w:eastAsia="仿宋_GB2312" w:cs="Times New Roman"/>
          <w:color w:val="auto"/>
          <w:sz w:val="32"/>
          <w:szCs w:val="40"/>
          <w:u w:val="none"/>
          <w:lang w:val="en-US" w:eastAsia="zh-CN"/>
        </w:rPr>
        <w:t>，加强冬春季候鸟等野生动物保护工作</w:t>
      </w:r>
      <w:r>
        <w:rPr>
          <w:rFonts w:hint="default" w:ascii="Times New Roman" w:hAnsi="Times New Roman" w:eastAsia="仿宋_GB2312" w:cs="Times New Roman"/>
          <w:color w:val="auto"/>
          <w:sz w:val="32"/>
          <w:szCs w:val="40"/>
          <w:u w:val="none"/>
          <w:lang w:val="en-US" w:eastAsia="zh-CN"/>
        </w:rPr>
        <w:t>。</w:t>
      </w:r>
      <w:r>
        <w:rPr>
          <w:rFonts w:hint="eastAsia" w:ascii="Times New Roman" w:hAnsi="Times New Roman" w:eastAsia="仿宋_GB2312" w:cs="Times New Roman"/>
          <w:color w:val="auto"/>
          <w:sz w:val="32"/>
          <w:szCs w:val="40"/>
          <w:u w:val="none"/>
          <w:lang w:val="en-US" w:eastAsia="zh-CN"/>
        </w:rPr>
        <w:t>推进野生动物致害保险和补偿工作，</w:t>
      </w:r>
      <w:r>
        <w:rPr>
          <w:rFonts w:hint="default" w:ascii="Times New Roman" w:hAnsi="Times New Roman" w:eastAsia="仿宋_GB2312" w:cs="Times New Roman"/>
          <w:color w:val="auto"/>
          <w:sz w:val="32"/>
          <w:szCs w:val="40"/>
          <w:u w:val="none"/>
          <w:lang w:val="en-US" w:eastAsia="zh-CN"/>
        </w:rPr>
        <w:t>科学开展野猪危害防控，学习探索野猪猎获物综合利用。</w:t>
      </w:r>
      <w:r>
        <w:rPr>
          <w:rFonts w:hint="eastAsia" w:ascii="Times New Roman" w:hAnsi="Times New Roman" w:eastAsia="仿宋_GB2312" w:cs="Times New Roman"/>
          <w:color w:val="auto"/>
          <w:sz w:val="32"/>
          <w:szCs w:val="40"/>
          <w:u w:val="none"/>
        </w:rPr>
        <w:t>加强古树名木保护，</w:t>
      </w:r>
      <w:r>
        <w:rPr>
          <w:rFonts w:hint="eastAsia" w:eastAsia="仿宋_GB2312" w:cs="Times New Roman"/>
          <w:color w:val="auto"/>
          <w:sz w:val="32"/>
          <w:szCs w:val="40"/>
          <w:u w:val="none"/>
          <w:lang w:eastAsia="zh-CN"/>
        </w:rPr>
        <w:t>继续</w:t>
      </w:r>
      <w:r>
        <w:rPr>
          <w:rFonts w:hint="eastAsia" w:ascii="Times New Roman" w:hAnsi="Times New Roman" w:eastAsia="仿宋_GB2312" w:cs="Times New Roman"/>
          <w:color w:val="auto"/>
          <w:sz w:val="32"/>
          <w:szCs w:val="40"/>
          <w:u w:val="none"/>
        </w:rPr>
        <w:t>实施古树名木保护修复项目，开展全市古树名木管护问题专项排查整治，宣传古树名木文化，建成并公布一批市级古树公园。</w:t>
      </w:r>
      <w:r>
        <w:rPr>
          <w:rFonts w:hint="default" w:ascii="Times New Roman" w:hAnsi="Times New Roman" w:eastAsia="仿宋_GB2312" w:cs="Times New Roman"/>
          <w:color w:val="auto"/>
          <w:sz w:val="32"/>
          <w:szCs w:val="40"/>
          <w:highlight w:val="none"/>
          <w:u w:val="none"/>
          <w:lang w:val="en-US" w:eastAsia="zh-CN"/>
        </w:rPr>
        <w:t>引导保险机构推广林业碳汇指数保险，推动保险机构提升林业保险服务质效，丰富林业保险产品。</w:t>
      </w:r>
      <w:r>
        <w:rPr>
          <w:rFonts w:hint="default" w:ascii="Times New Roman" w:hAnsi="Times New Roman" w:eastAsia="楷体_GB2312" w:cs="Times New Roman"/>
          <w:color w:val="auto"/>
          <w:sz w:val="32"/>
          <w:szCs w:val="40"/>
          <w:u w:val="none"/>
          <w:lang w:val="en-US" w:eastAsia="zh-CN"/>
        </w:rPr>
        <w:t>（责任单位：市林业局、</w:t>
      </w:r>
      <w:r>
        <w:rPr>
          <w:rFonts w:hint="eastAsia" w:ascii="Times New Roman" w:hAnsi="Times New Roman" w:eastAsia="楷体_GB2312" w:cs="Times New Roman"/>
          <w:color w:val="auto"/>
          <w:sz w:val="32"/>
          <w:szCs w:val="40"/>
          <w:u w:val="none"/>
          <w:lang w:val="en-US" w:eastAsia="zh-CN"/>
        </w:rPr>
        <w:t>市自然资源和规划局、</w:t>
      </w:r>
      <w:r>
        <w:rPr>
          <w:rFonts w:hint="default" w:ascii="Times New Roman" w:hAnsi="Times New Roman" w:eastAsia="楷体_GB2312" w:cs="Times New Roman"/>
          <w:color w:val="auto"/>
          <w:sz w:val="32"/>
          <w:szCs w:val="40"/>
          <w:u w:val="none"/>
          <w:lang w:val="en-US" w:eastAsia="zh-CN"/>
        </w:rPr>
        <w:t>市生态环境局、市财政局）</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eastAsia" w:ascii="Times New Roman" w:hAnsi="Times New Roman" w:eastAsia="楷体_GB2312" w:cs="Times New Roman"/>
          <w:b w:val="0"/>
          <w:bCs w:val="0"/>
          <w:color w:val="auto"/>
          <w:kern w:val="2"/>
          <w:sz w:val="32"/>
          <w:szCs w:val="40"/>
          <w:u w:val="none"/>
          <w:lang w:val="en-US" w:eastAsia="zh-CN" w:bidi="ar-SA"/>
        </w:rPr>
        <w:t>8</w:t>
      </w:r>
      <w:r>
        <w:rPr>
          <w:rFonts w:hint="default" w:ascii="Times New Roman" w:hAnsi="Times New Roman" w:eastAsia="楷体_GB2312" w:cs="Times New Roman"/>
          <w:b w:val="0"/>
          <w:bCs w:val="0"/>
          <w:color w:val="auto"/>
          <w:kern w:val="2"/>
          <w:sz w:val="32"/>
          <w:szCs w:val="40"/>
          <w:u w:val="none"/>
          <w:lang w:val="en-US" w:eastAsia="zh-CN" w:bidi="ar-SA"/>
        </w:rPr>
        <w:t>.</w:t>
      </w:r>
      <w:r>
        <w:rPr>
          <w:rFonts w:hint="eastAsia" w:ascii="Times New Roman" w:hAnsi="Times New Roman" w:eastAsia="楷体_GB2312" w:cs="Times New Roman"/>
          <w:b w:val="0"/>
          <w:bCs w:val="0"/>
          <w:color w:val="auto"/>
          <w:kern w:val="2"/>
          <w:sz w:val="32"/>
          <w:szCs w:val="40"/>
          <w:u w:val="none"/>
          <w:lang w:val="en-US" w:eastAsia="zh-CN" w:bidi="ar-SA"/>
        </w:rPr>
        <w:t xml:space="preserve"> </w:t>
      </w:r>
      <w:r>
        <w:rPr>
          <w:rFonts w:hint="default" w:ascii="Times New Roman" w:hAnsi="Times New Roman" w:eastAsia="楷体_GB2312" w:cs="Times New Roman"/>
          <w:b/>
          <w:bCs/>
          <w:color w:val="auto"/>
          <w:kern w:val="2"/>
          <w:sz w:val="32"/>
          <w:szCs w:val="40"/>
          <w:u w:val="none"/>
          <w:lang w:val="en-US" w:eastAsia="zh-CN" w:bidi="ar-SA"/>
        </w:rPr>
        <w:t>守牢生态安全底线。</w:t>
      </w:r>
      <w:r>
        <w:rPr>
          <w:rFonts w:hint="default" w:ascii="Times New Roman" w:hAnsi="Times New Roman" w:eastAsia="仿宋_GB2312" w:cs="Times New Roman"/>
          <w:color w:val="auto"/>
          <w:sz w:val="32"/>
          <w:szCs w:val="40"/>
          <w:u w:val="none"/>
          <w:lang w:val="en-US" w:eastAsia="zh-CN"/>
        </w:rPr>
        <w:t>加快森林防火网格化</w:t>
      </w:r>
      <w:r>
        <w:rPr>
          <w:rFonts w:hint="eastAsia" w:ascii="Times New Roman" w:hAnsi="Times New Roman" w:eastAsia="仿宋_GB2312" w:cs="Times New Roman"/>
          <w:color w:val="auto"/>
          <w:sz w:val="32"/>
          <w:szCs w:val="40"/>
          <w:u w:val="none"/>
          <w:lang w:val="en-US" w:eastAsia="zh-CN"/>
        </w:rPr>
        <w:t>管理</w:t>
      </w:r>
      <w:r>
        <w:rPr>
          <w:rFonts w:hint="default" w:ascii="Times New Roman" w:hAnsi="Times New Roman" w:eastAsia="仿宋_GB2312" w:cs="Times New Roman"/>
          <w:color w:val="auto"/>
          <w:sz w:val="32"/>
          <w:szCs w:val="40"/>
          <w:u w:val="none"/>
          <w:lang w:val="en-US" w:eastAsia="zh-CN"/>
        </w:rPr>
        <w:t>试点建设，贯彻实施《黄山市全面推进森林防火网格化管理试点建设实施方案》，制定实施细则，进一步细化责任。组织开展各级各类示范网格建设。强化森林防火信息化系统应用，推动黄山风景区开展智慧网格试点工作。进一步完善保障体系，升级防火装备，强化物资更新，举办全市林业系统森林防火综合演练，提升森林专业防扑火队伍能力。</w:t>
      </w:r>
      <w:r>
        <w:rPr>
          <w:rFonts w:hint="default" w:ascii="Times New Roman" w:hAnsi="Times New Roman" w:eastAsia="仿宋_GB2312" w:cs="Times New Roman"/>
          <w:color w:val="auto"/>
          <w:sz w:val="31"/>
          <w:szCs w:val="31"/>
          <w:u w:val="none"/>
        </w:rPr>
        <w:t>确保全市森林火灾受害率稳定控制在</w:t>
      </w:r>
      <w:r>
        <w:rPr>
          <w:rFonts w:hint="default" w:ascii="Times New Roman" w:hAnsi="Times New Roman" w:cs="Times New Roman"/>
          <w:color w:val="auto"/>
          <w:sz w:val="31"/>
          <w:szCs w:val="31"/>
          <w:u w:val="none"/>
        </w:rPr>
        <w:t>0.3‰</w:t>
      </w:r>
      <w:r>
        <w:rPr>
          <w:rFonts w:hint="default" w:ascii="Times New Roman" w:hAnsi="Times New Roman" w:eastAsia="仿宋_GB2312" w:cs="Times New Roman"/>
          <w:color w:val="auto"/>
          <w:sz w:val="31"/>
          <w:szCs w:val="31"/>
          <w:u w:val="none"/>
        </w:rPr>
        <w:t>以内。</w:t>
      </w:r>
      <w:r>
        <w:rPr>
          <w:rFonts w:hint="default" w:ascii="Times New Roman" w:hAnsi="Times New Roman" w:eastAsia="仿宋_GB2312" w:cs="Times New Roman"/>
          <w:color w:val="auto"/>
          <w:sz w:val="32"/>
          <w:szCs w:val="40"/>
          <w:u w:val="none"/>
          <w:lang w:val="en-US" w:eastAsia="zh-CN"/>
        </w:rPr>
        <w:t>全面打响黄山松材线虫病疫情歼灭战，落实2024年度实施方案，持续开展五年攻坚行动。进一步加大松材线虫病疫点拔除力度，巩固扩大五年攻坚行动成果。开展松材线虫病疫木检疫执法专项行动，深化市内、市际、省际间联防联控。统筹抓好美国白蛾、松毛虫、松褐天牛、竹类害虫的预防、防治工作，强化日常监测和专项普查，林业有害生物成灾率控制在9.3‰以内。</w:t>
      </w:r>
      <w:r>
        <w:rPr>
          <w:rFonts w:hint="default" w:ascii="Times New Roman" w:hAnsi="Times New Roman" w:eastAsia="楷体_GB2312" w:cs="Times New Roman"/>
          <w:color w:val="auto"/>
          <w:sz w:val="32"/>
          <w:szCs w:val="40"/>
          <w:u w:val="none"/>
          <w:lang w:val="en-US" w:eastAsia="zh-CN"/>
        </w:rPr>
        <w:t>（责任单位：市林业局、市应急管理局、市公安局、市卫生健康委）</w:t>
      </w:r>
    </w:p>
    <w:p>
      <w:pPr>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eastAsia" w:ascii="Times New Roman" w:hAnsi="Times New Roman" w:eastAsia="楷体_GB2312" w:cs="Times New Roman"/>
          <w:b w:val="0"/>
          <w:bCs w:val="0"/>
          <w:color w:val="auto"/>
          <w:sz w:val="32"/>
          <w:szCs w:val="40"/>
          <w:u w:val="none"/>
          <w:lang w:val="en-US" w:eastAsia="zh-CN"/>
        </w:rPr>
        <w:t>9</w:t>
      </w:r>
      <w:r>
        <w:rPr>
          <w:rFonts w:hint="default" w:ascii="Times New Roman" w:hAnsi="Times New Roman" w:eastAsia="楷体_GB2312" w:cs="Times New Roman"/>
          <w:b w:val="0"/>
          <w:bCs w:val="0"/>
          <w:color w:val="auto"/>
          <w:sz w:val="32"/>
          <w:szCs w:val="40"/>
          <w:u w:val="none"/>
          <w:lang w:val="en-US" w:eastAsia="zh-CN"/>
        </w:rPr>
        <w:t>.</w:t>
      </w:r>
      <w:r>
        <w:rPr>
          <w:rFonts w:hint="eastAsia" w:ascii="Times New Roman" w:hAnsi="Times New Roman" w:eastAsia="楷体_GB2312" w:cs="Times New Roman"/>
          <w:b w:val="0"/>
          <w:bCs w:val="0"/>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强化林业资源管护。</w:t>
      </w:r>
      <w:r>
        <w:rPr>
          <w:rFonts w:hint="default" w:ascii="Times New Roman" w:hAnsi="Times New Roman" w:eastAsia="仿宋_GB2312" w:cs="Times New Roman"/>
          <w:b w:val="0"/>
          <w:bCs w:val="0"/>
          <w:color w:val="auto"/>
          <w:sz w:val="32"/>
          <w:szCs w:val="40"/>
          <w:u w:val="none"/>
          <w:lang w:val="en-US" w:eastAsia="zh-CN"/>
        </w:rPr>
        <w:t>加强用途管制，</w:t>
      </w:r>
      <w:r>
        <w:rPr>
          <w:rFonts w:hint="default" w:ascii="Times New Roman" w:hAnsi="Times New Roman" w:eastAsia="仿宋_GB2312" w:cs="Times New Roman"/>
          <w:color w:val="auto"/>
          <w:sz w:val="32"/>
          <w:szCs w:val="40"/>
          <w:u w:val="none"/>
          <w:lang w:val="en-US" w:eastAsia="zh-CN"/>
        </w:rPr>
        <w:t>强化林地审核审批事中事后监管。推进林地“占补平衡”储备库建设，</w:t>
      </w:r>
      <w:r>
        <w:rPr>
          <w:rFonts w:hint="eastAsia" w:ascii="Times New Roman" w:hAnsi="Times New Roman" w:eastAsia="仿宋_GB2312" w:cs="Times New Roman"/>
          <w:color w:val="auto"/>
          <w:sz w:val="32"/>
          <w:szCs w:val="40"/>
          <w:u w:val="none"/>
          <w:lang w:val="en-US" w:eastAsia="zh-CN"/>
        </w:rPr>
        <w:t>通过以补定占，实现林地占补动态平衡。</w:t>
      </w:r>
      <w:r>
        <w:rPr>
          <w:rFonts w:hint="default" w:ascii="Times New Roman" w:hAnsi="Times New Roman" w:eastAsia="仿宋_GB2312" w:cs="Times New Roman"/>
          <w:color w:val="auto"/>
          <w:sz w:val="32"/>
          <w:szCs w:val="40"/>
          <w:u w:val="none"/>
          <w:lang w:val="en-US" w:eastAsia="zh-CN"/>
        </w:rPr>
        <w:t>加强和规范公益林管理。开展全国森林草原湿地荒漠化普查</w:t>
      </w:r>
      <w:r>
        <w:rPr>
          <w:rFonts w:hint="eastAsia" w:ascii="Times New Roman" w:hAnsi="Times New Roman" w:eastAsia="仿宋_GB2312" w:cs="Times New Roman"/>
          <w:color w:val="auto"/>
          <w:sz w:val="32"/>
          <w:szCs w:val="40"/>
          <w:u w:val="none"/>
          <w:lang w:val="en-US" w:eastAsia="zh-CN"/>
        </w:rPr>
        <w:t>，</w:t>
      </w:r>
      <w:r>
        <w:rPr>
          <w:rFonts w:hint="default" w:ascii="Times New Roman" w:hAnsi="Times New Roman" w:eastAsia="仿宋_GB2312" w:cs="Times New Roman"/>
          <w:color w:val="auto"/>
          <w:sz w:val="32"/>
          <w:szCs w:val="40"/>
          <w:u w:val="none"/>
          <w:lang w:val="en-US" w:eastAsia="zh-CN"/>
        </w:rPr>
        <w:t>启动新一轮森林资源本底调查；持续提升森林督查质量管控</w:t>
      </w:r>
      <w:r>
        <w:rPr>
          <w:rFonts w:hint="eastAsia" w:ascii="Times New Roman" w:hAnsi="Times New Roman" w:eastAsia="仿宋_GB2312" w:cs="Times New Roman"/>
          <w:color w:val="auto"/>
          <w:sz w:val="32"/>
          <w:szCs w:val="40"/>
          <w:u w:val="none"/>
          <w:lang w:val="en-US" w:eastAsia="zh-CN"/>
        </w:rPr>
        <w:t>，</w:t>
      </w:r>
      <w:r>
        <w:rPr>
          <w:rFonts w:hint="default" w:ascii="Times New Roman" w:hAnsi="Times New Roman" w:eastAsia="仿宋_GB2312" w:cs="Times New Roman"/>
          <w:color w:val="auto"/>
          <w:sz w:val="32"/>
          <w:szCs w:val="40"/>
          <w:u w:val="none"/>
          <w:lang w:val="en-US" w:eastAsia="zh-CN"/>
        </w:rPr>
        <w:t>开展破坏森林资源问题排查整治专项行动，加大打击破坏森林和野生动植物资源违法</w:t>
      </w:r>
      <w:r>
        <w:rPr>
          <w:rFonts w:hint="eastAsia" w:ascii="Times New Roman" w:hAnsi="Times New Roman" w:eastAsia="仿宋_GB2312" w:cs="Times New Roman"/>
          <w:color w:val="auto"/>
          <w:sz w:val="32"/>
          <w:szCs w:val="40"/>
          <w:u w:val="none"/>
          <w:lang w:val="en-US" w:eastAsia="zh-CN"/>
        </w:rPr>
        <w:t>行为</w:t>
      </w:r>
      <w:r>
        <w:rPr>
          <w:rFonts w:hint="default" w:ascii="Times New Roman" w:hAnsi="Times New Roman" w:eastAsia="仿宋_GB2312" w:cs="Times New Roman"/>
          <w:color w:val="auto"/>
          <w:sz w:val="32"/>
          <w:szCs w:val="40"/>
          <w:u w:val="none"/>
          <w:lang w:val="en-US" w:eastAsia="zh-CN"/>
        </w:rPr>
        <w:t>力度。</w:t>
      </w:r>
      <w:r>
        <w:rPr>
          <w:rFonts w:hint="default" w:ascii="Times New Roman" w:hAnsi="Times New Roman" w:eastAsia="楷体_GB2312" w:cs="Times New Roman"/>
          <w:color w:val="auto"/>
          <w:sz w:val="32"/>
          <w:szCs w:val="40"/>
          <w:u w:val="none"/>
          <w:lang w:val="en-US" w:eastAsia="zh-CN"/>
        </w:rPr>
        <w:t>（责任单位：市林业局、市自然资源和规划局、市公安局）</w:t>
      </w:r>
    </w:p>
    <w:p>
      <w:pPr>
        <w:pStyle w:val="2"/>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default" w:ascii="Times New Roman" w:hAnsi="Times New Roman" w:eastAsia="楷体_GB2312" w:cs="Times New Roman"/>
          <w:b w:val="0"/>
          <w:bCs w:val="0"/>
          <w:color w:val="auto"/>
          <w:sz w:val="32"/>
          <w:szCs w:val="40"/>
          <w:u w:val="none"/>
          <w:lang w:val="en-US" w:eastAsia="zh-CN"/>
        </w:rPr>
        <w:t>1</w:t>
      </w:r>
      <w:r>
        <w:rPr>
          <w:rFonts w:hint="eastAsia" w:ascii="Times New Roman" w:hAnsi="Times New Roman" w:eastAsia="楷体_GB2312" w:cs="Times New Roman"/>
          <w:b w:val="0"/>
          <w:bCs w:val="0"/>
          <w:color w:val="auto"/>
          <w:sz w:val="32"/>
          <w:szCs w:val="40"/>
          <w:u w:val="none"/>
          <w:lang w:val="en-US" w:eastAsia="zh-CN"/>
        </w:rPr>
        <w:t>0</w:t>
      </w:r>
      <w:r>
        <w:rPr>
          <w:rFonts w:hint="default" w:ascii="Times New Roman" w:hAnsi="Times New Roman" w:eastAsia="楷体_GB2312" w:cs="Times New Roman"/>
          <w:b w:val="0"/>
          <w:bCs w:val="0"/>
          <w:color w:val="auto"/>
          <w:sz w:val="32"/>
          <w:szCs w:val="40"/>
          <w:u w:val="none"/>
          <w:lang w:val="en-US" w:eastAsia="zh-CN"/>
        </w:rPr>
        <w:t>.</w:t>
      </w:r>
      <w:r>
        <w:rPr>
          <w:rFonts w:hint="eastAsia" w:ascii="Times New Roman" w:hAnsi="Times New Roman" w:eastAsia="楷体_GB2312" w:cs="Times New Roman"/>
          <w:b w:val="0"/>
          <w:bCs w:val="0"/>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深化集体林权制度改革。</w:t>
      </w:r>
      <w:r>
        <w:rPr>
          <w:rFonts w:hint="default" w:ascii="Times New Roman" w:hAnsi="Times New Roman" w:eastAsia="仿宋_GB2312" w:cs="Times New Roman"/>
          <w:color w:val="auto"/>
          <w:sz w:val="32"/>
          <w:szCs w:val="40"/>
          <w:u w:val="none"/>
          <w:lang w:val="en-US" w:eastAsia="zh-CN"/>
        </w:rPr>
        <w:t>聚焦“林改四问”，印发我市2024年深化集体林权制度改革工作要点，建立“1+N+X”工作体系。加强集体林地承包经营纠纷调处，落实好林地延包、林权流转管理、人工商品林采伐改革等各项工作。推进林权抵押贷款，完善林权融资配套服务。组织实施“百场带千村”行动，支持国有林场参与集体林经营。强化</w:t>
      </w:r>
      <w:r>
        <w:rPr>
          <w:rFonts w:hint="eastAsia" w:eastAsia="仿宋_GB2312" w:cs="Times New Roman"/>
          <w:color w:val="auto"/>
          <w:sz w:val="32"/>
          <w:szCs w:val="40"/>
          <w:u w:val="none"/>
          <w:lang w:val="en-US" w:eastAsia="zh-CN"/>
        </w:rPr>
        <w:t>碳汇</w:t>
      </w:r>
      <w:r>
        <w:rPr>
          <w:rFonts w:hint="default" w:ascii="Times New Roman" w:hAnsi="Times New Roman" w:eastAsia="仿宋_GB2312" w:cs="Times New Roman"/>
          <w:color w:val="auto"/>
          <w:sz w:val="32"/>
          <w:szCs w:val="40"/>
          <w:u w:val="none"/>
          <w:lang w:val="en-US" w:eastAsia="zh-CN"/>
        </w:rPr>
        <w:t>专班队伍建设，加强林业碳汇研究和培训，参与省林业局相关制度制定过程的技术研讨，实施黄山市国土绿化试点示范项目森林碳汇成效监测，开展森林碳汇试点建设，探索实施林业碳票制度。</w:t>
      </w:r>
      <w:r>
        <w:rPr>
          <w:rFonts w:hint="default" w:ascii="Times New Roman" w:hAnsi="Times New Roman" w:eastAsia="楷体_GB2312" w:cs="Times New Roman"/>
          <w:color w:val="auto"/>
          <w:sz w:val="32"/>
          <w:szCs w:val="40"/>
          <w:u w:val="none"/>
          <w:lang w:val="en-US" w:eastAsia="zh-CN"/>
        </w:rPr>
        <w:t>（责任单位：市林业局、市发</w:t>
      </w:r>
      <w:r>
        <w:rPr>
          <w:rFonts w:hint="default" w:ascii="Times New Roman" w:hAnsi="Times New Roman" w:eastAsia="楷体_GB2312" w:cs="Times New Roman"/>
          <w:color w:val="auto"/>
          <w:sz w:val="32"/>
          <w:szCs w:val="40"/>
          <w:u w:val="none"/>
          <w:lang w:val="en" w:eastAsia="zh-CN"/>
        </w:rPr>
        <w:t>展</w:t>
      </w:r>
      <w:r>
        <w:rPr>
          <w:rFonts w:hint="default" w:ascii="Times New Roman" w:hAnsi="Times New Roman" w:eastAsia="楷体_GB2312" w:cs="Times New Roman"/>
          <w:color w:val="auto"/>
          <w:sz w:val="32"/>
          <w:szCs w:val="40"/>
          <w:u w:val="none"/>
          <w:lang w:val="en-US" w:eastAsia="zh-CN"/>
        </w:rPr>
        <w:t>改</w:t>
      </w:r>
      <w:r>
        <w:rPr>
          <w:rFonts w:hint="default" w:ascii="Times New Roman" w:hAnsi="Times New Roman" w:eastAsia="楷体_GB2312" w:cs="Times New Roman"/>
          <w:color w:val="auto"/>
          <w:sz w:val="32"/>
          <w:szCs w:val="40"/>
          <w:u w:val="none"/>
          <w:lang w:val="en" w:eastAsia="zh-CN"/>
        </w:rPr>
        <w:t>革</w:t>
      </w:r>
      <w:r>
        <w:rPr>
          <w:rFonts w:hint="default" w:ascii="Times New Roman" w:hAnsi="Times New Roman" w:eastAsia="楷体_GB2312" w:cs="Times New Roman"/>
          <w:color w:val="auto"/>
          <w:sz w:val="32"/>
          <w:szCs w:val="40"/>
          <w:u w:val="none"/>
          <w:lang w:val="en-US" w:eastAsia="zh-CN"/>
        </w:rPr>
        <w:t>委、市财政局、市人力资源社会保障局、市自然资源和规划局、市农业农村局）</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40"/>
          <w:u w:val="none"/>
          <w:lang w:val="en-US" w:eastAsia="zh-CN"/>
        </w:rPr>
      </w:pPr>
      <w:r>
        <w:rPr>
          <w:rFonts w:hint="default" w:ascii="Times New Roman" w:hAnsi="Times New Roman" w:eastAsia="楷体_GB2312" w:cs="Times New Roman"/>
          <w:b w:val="0"/>
          <w:bCs w:val="0"/>
          <w:color w:val="auto"/>
          <w:kern w:val="2"/>
          <w:sz w:val="32"/>
          <w:szCs w:val="40"/>
          <w:u w:val="none"/>
          <w:lang w:val="en-US" w:eastAsia="zh-CN" w:bidi="ar-SA"/>
        </w:rPr>
        <w:t>1</w:t>
      </w:r>
      <w:r>
        <w:rPr>
          <w:rFonts w:hint="eastAsia" w:ascii="Times New Roman" w:hAnsi="Times New Roman" w:eastAsia="楷体_GB2312" w:cs="Times New Roman"/>
          <w:b w:val="0"/>
          <w:bCs w:val="0"/>
          <w:color w:val="auto"/>
          <w:kern w:val="2"/>
          <w:sz w:val="32"/>
          <w:szCs w:val="40"/>
          <w:u w:val="none"/>
          <w:lang w:val="en-US" w:eastAsia="zh-CN" w:bidi="ar-SA"/>
        </w:rPr>
        <w:t>1</w:t>
      </w:r>
      <w:r>
        <w:rPr>
          <w:rFonts w:hint="default" w:ascii="Times New Roman" w:hAnsi="Times New Roman" w:eastAsia="楷体_GB2312" w:cs="Times New Roman"/>
          <w:b w:val="0"/>
          <w:bCs w:val="0"/>
          <w:color w:val="auto"/>
          <w:kern w:val="2"/>
          <w:sz w:val="32"/>
          <w:szCs w:val="40"/>
          <w:u w:val="none"/>
          <w:lang w:val="en-US" w:eastAsia="zh-CN" w:bidi="ar-SA"/>
        </w:rPr>
        <w:t>.</w:t>
      </w:r>
      <w:r>
        <w:rPr>
          <w:rFonts w:hint="eastAsia" w:ascii="Times New Roman" w:hAnsi="Times New Roman" w:eastAsia="楷体_GB2312" w:cs="Times New Roman"/>
          <w:b w:val="0"/>
          <w:bCs w:val="0"/>
          <w:color w:val="auto"/>
          <w:kern w:val="2"/>
          <w:sz w:val="32"/>
          <w:szCs w:val="40"/>
          <w:u w:val="none"/>
          <w:lang w:val="en-US" w:eastAsia="zh-CN" w:bidi="ar-SA"/>
        </w:rPr>
        <w:t xml:space="preserve"> </w:t>
      </w:r>
      <w:r>
        <w:rPr>
          <w:rFonts w:hint="default" w:ascii="Times New Roman" w:hAnsi="Times New Roman" w:eastAsia="楷体_GB2312" w:cs="Times New Roman"/>
          <w:b/>
          <w:bCs/>
          <w:color w:val="auto"/>
          <w:kern w:val="2"/>
          <w:sz w:val="32"/>
          <w:szCs w:val="40"/>
          <w:u w:val="none"/>
          <w:lang w:val="en-US" w:eastAsia="zh-CN" w:bidi="ar-SA"/>
        </w:rPr>
        <w:t>大力发展林业产业。</w:t>
      </w:r>
      <w:r>
        <w:rPr>
          <w:rFonts w:hint="default" w:ascii="Times New Roman" w:hAnsi="Times New Roman" w:eastAsia="仿宋_GB2312" w:cs="Times New Roman"/>
          <w:color w:val="auto"/>
          <w:sz w:val="32"/>
          <w:szCs w:val="40"/>
          <w:u w:val="none"/>
          <w:lang w:val="en-US" w:eastAsia="zh-CN"/>
        </w:rPr>
        <w:t>建立林业“双招双引”项目和重点企业储备库。</w:t>
      </w:r>
      <w:r>
        <w:rPr>
          <w:rFonts w:hint="eastAsia" w:ascii="Times New Roman" w:hAnsi="Times New Roman" w:eastAsia="仿宋_GB2312" w:cs="Times New Roman"/>
          <w:color w:val="auto"/>
          <w:sz w:val="32"/>
          <w:szCs w:val="40"/>
          <w:u w:val="none"/>
          <w:lang w:val="en-US" w:eastAsia="zh-CN"/>
        </w:rPr>
        <w:t>树立“大食物观”，</w:t>
      </w:r>
      <w:r>
        <w:rPr>
          <w:rFonts w:hint="default" w:ascii="Times New Roman" w:hAnsi="Times New Roman" w:eastAsia="仿宋_GB2312" w:cs="Times New Roman"/>
          <w:color w:val="auto"/>
          <w:sz w:val="32"/>
          <w:szCs w:val="40"/>
          <w:u w:val="none"/>
          <w:lang w:val="en-US" w:eastAsia="zh-CN"/>
        </w:rPr>
        <w:t>加强木本油料发展，完成油茶林新造和低产低效林改造各1万亩，推进歙县省级木本油料产业示范园建设。推进林下经济扩面提质，</w:t>
      </w:r>
      <w:r>
        <w:rPr>
          <w:rFonts w:hint="eastAsia" w:ascii="Times New Roman" w:hAnsi="Times New Roman" w:eastAsia="仿宋_GB2312" w:cs="Times New Roman"/>
          <w:color w:val="auto"/>
          <w:sz w:val="32"/>
          <w:szCs w:val="40"/>
          <w:u w:val="none"/>
          <w:lang w:val="en-US" w:eastAsia="zh-CN"/>
        </w:rPr>
        <w:t>大力发展林下食用菌、林下中药材种植等，</w:t>
      </w:r>
      <w:r>
        <w:rPr>
          <w:rFonts w:hint="default" w:ascii="Times New Roman" w:hAnsi="Times New Roman" w:eastAsia="仿宋_GB2312" w:cs="Times New Roman"/>
          <w:color w:val="auto"/>
          <w:sz w:val="32"/>
          <w:szCs w:val="40"/>
          <w:u w:val="none"/>
          <w:lang w:val="en-US" w:eastAsia="zh-CN"/>
        </w:rPr>
        <w:t>开展国家林下经济示范基地、省级森林康养基地建设。推进特色经济林、木本油料、森林旅游和森林康养等产业高质量发展</w:t>
      </w:r>
      <w:r>
        <w:rPr>
          <w:rFonts w:hint="eastAsia" w:ascii="Times New Roman" w:hAnsi="Times New Roman" w:eastAsia="仿宋_GB2312" w:cs="Times New Roman"/>
          <w:color w:val="auto"/>
          <w:sz w:val="32"/>
          <w:szCs w:val="40"/>
          <w:u w:val="none"/>
          <w:lang w:val="en-US" w:eastAsia="zh-CN"/>
        </w:rPr>
        <w:t>，</w:t>
      </w:r>
      <w:r>
        <w:rPr>
          <w:rFonts w:hint="default" w:ascii="Times New Roman" w:hAnsi="Times New Roman" w:eastAsia="仿宋_GB2312" w:cs="Times New Roman"/>
          <w:color w:val="auto"/>
          <w:sz w:val="32"/>
          <w:szCs w:val="40"/>
          <w:u w:val="none"/>
          <w:lang w:val="en-US" w:eastAsia="zh-CN"/>
        </w:rPr>
        <w:t>力争</w:t>
      </w:r>
      <w:r>
        <w:rPr>
          <w:rFonts w:hint="eastAsia" w:ascii="Times New Roman" w:hAnsi="Times New Roman" w:eastAsia="仿宋_GB2312" w:cs="Times New Roman"/>
          <w:color w:val="auto"/>
          <w:sz w:val="32"/>
          <w:szCs w:val="40"/>
          <w:u w:val="none"/>
          <w:lang w:val="en-US" w:eastAsia="zh-CN"/>
        </w:rPr>
        <w:t>2024年</w:t>
      </w:r>
      <w:r>
        <w:rPr>
          <w:rFonts w:hint="default" w:ascii="Times New Roman" w:hAnsi="Times New Roman" w:eastAsia="仿宋_GB2312" w:cs="Times New Roman"/>
          <w:color w:val="auto"/>
          <w:sz w:val="32"/>
          <w:szCs w:val="40"/>
          <w:u w:val="none"/>
          <w:lang w:val="en-US" w:eastAsia="zh-CN"/>
        </w:rPr>
        <w:t>林业总产值达到480亿元。（</w:t>
      </w:r>
      <w:r>
        <w:rPr>
          <w:rFonts w:hint="default" w:ascii="Times New Roman" w:hAnsi="Times New Roman" w:eastAsia="楷体_GB2312" w:cs="Times New Roman"/>
          <w:color w:val="auto"/>
          <w:sz w:val="32"/>
          <w:szCs w:val="40"/>
          <w:u w:val="none"/>
          <w:lang w:val="en-US" w:eastAsia="zh-CN"/>
        </w:rPr>
        <w:t>责任单位：市林业局、市卫生健康委、市文化和旅游局</w:t>
      </w:r>
      <w:r>
        <w:rPr>
          <w:rFonts w:hint="eastAsia" w:ascii="Times New Roman" w:hAnsi="Times New Roman" w:eastAsia="楷体_GB2312" w:cs="Times New Roman"/>
          <w:color w:val="auto"/>
          <w:sz w:val="32"/>
          <w:szCs w:val="40"/>
          <w:u w:val="none"/>
          <w:lang w:val="en-US" w:eastAsia="zh-CN"/>
        </w:rPr>
        <w:t>、市农业农村局</w:t>
      </w:r>
      <w:r>
        <w:rPr>
          <w:rFonts w:hint="default" w:ascii="Times New Roman" w:hAnsi="Times New Roman" w:eastAsia="楷体_GB2312" w:cs="Times New Roman"/>
          <w:color w:val="auto"/>
          <w:sz w:val="32"/>
          <w:szCs w:val="40"/>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40"/>
          <w:u w:val="none"/>
          <w:lang w:val="en-US" w:eastAsia="zh-CN"/>
        </w:rPr>
      </w:pPr>
      <w:r>
        <w:rPr>
          <w:rFonts w:hint="default" w:ascii="Times New Roman" w:hAnsi="Times New Roman" w:eastAsia="楷体_GB2312" w:cs="Times New Roman"/>
          <w:b w:val="0"/>
          <w:bCs w:val="0"/>
          <w:color w:val="auto"/>
          <w:sz w:val="32"/>
          <w:szCs w:val="40"/>
          <w:u w:val="none"/>
          <w:lang w:val="en-US" w:eastAsia="zh-CN"/>
        </w:rPr>
        <w:t>12.</w:t>
      </w:r>
      <w:r>
        <w:rPr>
          <w:rFonts w:hint="eastAsia" w:ascii="Times New Roman" w:hAnsi="Times New Roman" w:eastAsia="楷体_GB2312" w:cs="Times New Roman"/>
          <w:b w:val="0"/>
          <w:bCs w:val="0"/>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加快推进“以竹代塑”。</w:t>
      </w:r>
      <w:r>
        <w:rPr>
          <w:rFonts w:hint="default" w:ascii="Times New Roman" w:hAnsi="Times New Roman" w:eastAsia="仿宋_GB2312" w:cs="Times New Roman"/>
          <w:color w:val="auto"/>
          <w:sz w:val="32"/>
          <w:szCs w:val="40"/>
          <w:u w:val="none"/>
          <w:lang w:val="en-US" w:eastAsia="zh-CN"/>
        </w:rPr>
        <w:t>贯彻落实《加快“以竹代塑”发展三年行动计划》</w:t>
      </w:r>
      <w:r>
        <w:rPr>
          <w:rFonts w:hint="eastAsia" w:ascii="Times New Roman" w:hAnsi="Times New Roman" w:eastAsia="仿宋_GB2312" w:cs="Times New Roman"/>
          <w:color w:val="auto"/>
          <w:sz w:val="32"/>
          <w:szCs w:val="40"/>
          <w:u w:val="none"/>
          <w:lang w:val="en-US" w:eastAsia="zh-CN"/>
        </w:rPr>
        <w:t>《安徽省加快“以竹代塑”发展实施方案》</w:t>
      </w:r>
      <w:r>
        <w:rPr>
          <w:rFonts w:hint="default" w:ascii="Times New Roman" w:hAnsi="Times New Roman" w:eastAsia="仿宋_GB2312" w:cs="Times New Roman"/>
          <w:color w:val="auto"/>
          <w:sz w:val="32"/>
          <w:szCs w:val="40"/>
          <w:u w:val="none"/>
          <w:lang w:val="en-US" w:eastAsia="zh-CN"/>
        </w:rPr>
        <w:t>，</w:t>
      </w:r>
      <w:r>
        <w:rPr>
          <w:rFonts w:hint="eastAsia" w:ascii="Times New Roman" w:hAnsi="Times New Roman" w:eastAsia="仿宋_GB2312" w:cs="Times New Roman"/>
          <w:color w:val="auto"/>
          <w:sz w:val="32"/>
          <w:szCs w:val="40"/>
          <w:u w:val="none"/>
          <w:lang w:val="en-US" w:eastAsia="zh-CN"/>
        </w:rPr>
        <w:t>扎实开展省级“以竹代塑”应用推广基地建设。以构建“以竹代塑”产业体系为重点，着力</w:t>
      </w:r>
      <w:r>
        <w:rPr>
          <w:rFonts w:hint="eastAsia" w:ascii="Times New Roman" w:hAnsi="Times New Roman" w:eastAsia="仿宋_GB2312" w:cs="仿宋_GB2312"/>
          <w:sz w:val="32"/>
          <w:szCs w:val="32"/>
          <w:u w:val="none"/>
        </w:rPr>
        <w:t>加强竹林资源培育</w:t>
      </w:r>
      <w:r>
        <w:rPr>
          <w:rFonts w:hint="eastAsia" w:ascii="Times New Roman" w:hAnsi="Times New Roman" w:eastAsia="仿宋_GB2312" w:cs="仿宋_GB2312"/>
          <w:sz w:val="32"/>
          <w:szCs w:val="32"/>
          <w:u w:val="none"/>
          <w:lang w:eastAsia="zh-CN"/>
        </w:rPr>
        <w:t>、竹材精深加工、产品设计制造、市场应用拓展等全链条全要素协调发展，培育</w:t>
      </w:r>
      <w:r>
        <w:rPr>
          <w:rFonts w:hint="eastAsia" w:ascii="Times New Roman" w:hAnsi="Times New Roman" w:eastAsia="仿宋_GB2312" w:cs="仿宋_GB2312"/>
          <w:sz w:val="32"/>
          <w:szCs w:val="32"/>
          <w:u w:val="none"/>
        </w:rPr>
        <w:t>竹产业新业态，</w:t>
      </w:r>
      <w:r>
        <w:rPr>
          <w:rFonts w:hint="default" w:ascii="Times New Roman" w:hAnsi="Times New Roman" w:eastAsia="仿宋_GB2312" w:cs="Times New Roman"/>
          <w:color w:val="auto"/>
          <w:sz w:val="32"/>
          <w:szCs w:val="40"/>
          <w:u w:val="none"/>
          <w:lang w:val="en-US" w:eastAsia="zh-CN"/>
        </w:rPr>
        <w:t>推动竹产业转型升级。（</w:t>
      </w:r>
      <w:r>
        <w:rPr>
          <w:rFonts w:hint="default" w:ascii="Times New Roman" w:hAnsi="Times New Roman" w:eastAsia="楷体_GB2312" w:cs="Times New Roman"/>
          <w:color w:val="auto"/>
          <w:sz w:val="32"/>
          <w:szCs w:val="40"/>
          <w:u w:val="none"/>
          <w:lang w:val="en-US" w:eastAsia="zh-CN"/>
        </w:rPr>
        <w:t>责任单位：市发展改革委、市林业局）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40"/>
          <w:u w:val="none"/>
          <w:lang w:val="en-US" w:eastAsia="zh-CN"/>
        </w:rPr>
      </w:pPr>
      <w:r>
        <w:rPr>
          <w:rFonts w:hint="default" w:ascii="Times New Roman" w:hAnsi="Times New Roman" w:eastAsia="黑体" w:cs="Times New Roman"/>
          <w:color w:val="auto"/>
          <w:sz w:val="32"/>
          <w:szCs w:val="40"/>
          <w:u w:val="none"/>
          <w:lang w:val="en-US" w:eastAsia="zh-CN"/>
        </w:rPr>
        <w:t>三、加强服务保障，凝聚齐抓共管合力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default" w:ascii="Times New Roman" w:hAnsi="Times New Roman" w:eastAsia="楷体_GB2312" w:cs="Times New Roman"/>
          <w:b w:val="0"/>
          <w:bCs w:val="0"/>
          <w:color w:val="auto"/>
          <w:sz w:val="32"/>
          <w:szCs w:val="40"/>
          <w:u w:val="none"/>
          <w:lang w:val="en-US" w:eastAsia="zh-CN"/>
        </w:rPr>
        <w:t>13.</w:t>
      </w:r>
      <w:r>
        <w:rPr>
          <w:rFonts w:hint="eastAsia" w:ascii="Times New Roman" w:hAnsi="Times New Roman" w:eastAsia="楷体_GB2312" w:cs="Times New Roman"/>
          <w:b/>
          <w:bCs/>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夯实基层基础。</w:t>
      </w:r>
      <w:r>
        <w:rPr>
          <w:rFonts w:hint="default" w:ascii="Times New Roman" w:hAnsi="Times New Roman" w:eastAsia="仿宋_GB2312" w:cs="Times New Roman"/>
          <w:color w:val="auto"/>
          <w:sz w:val="32"/>
          <w:szCs w:val="40"/>
          <w:u w:val="none"/>
          <w:lang w:val="en-US" w:eastAsia="zh-CN"/>
        </w:rPr>
        <w:t>加强乡镇林业工作站能力建设，管好用好各类生态护林员队伍，推动源头治理落地落实。加大对林业专业技术人才队伍建设的支持力度，做好全省推行林长制先进集体和先进个人评选申报。结合“四好农村路”建设，推进国有林场道路健康持续发展。</w:t>
      </w:r>
      <w:r>
        <w:rPr>
          <w:rFonts w:hint="default" w:ascii="Times New Roman" w:hAnsi="Times New Roman" w:eastAsia="楷体_GB2312" w:cs="Times New Roman"/>
          <w:color w:val="auto"/>
          <w:sz w:val="32"/>
          <w:szCs w:val="40"/>
          <w:u w:val="none"/>
          <w:lang w:val="en-US" w:eastAsia="zh-CN"/>
        </w:rPr>
        <w:t>（责任单位：市林业局、市人力资源社会保障局、市交通运输局）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40"/>
          <w:u w:val="none"/>
          <w:lang w:val="en-US" w:eastAsia="zh-CN"/>
        </w:rPr>
      </w:pPr>
      <w:r>
        <w:rPr>
          <w:rFonts w:hint="default" w:ascii="Times New Roman" w:hAnsi="Times New Roman" w:eastAsia="楷体_GB2312" w:cs="Times New Roman"/>
          <w:b w:val="0"/>
          <w:bCs w:val="0"/>
          <w:color w:val="auto"/>
          <w:sz w:val="32"/>
          <w:szCs w:val="40"/>
          <w:u w:val="none"/>
          <w:lang w:val="en-US" w:eastAsia="zh-CN"/>
        </w:rPr>
        <w:t>14.</w:t>
      </w:r>
      <w:r>
        <w:rPr>
          <w:rFonts w:hint="eastAsia" w:ascii="Times New Roman" w:hAnsi="Times New Roman" w:eastAsia="楷体_GB2312" w:cs="Times New Roman"/>
          <w:b/>
          <w:bCs/>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加强平台管理。</w:t>
      </w:r>
      <w:r>
        <w:rPr>
          <w:rFonts w:hint="default" w:ascii="Times New Roman" w:hAnsi="Times New Roman" w:eastAsia="仿宋_GB2312" w:cs="Times New Roman"/>
          <w:color w:val="auto"/>
          <w:sz w:val="32"/>
          <w:szCs w:val="40"/>
          <w:u w:val="none"/>
          <w:lang w:val="en-US" w:eastAsia="zh-CN"/>
        </w:rPr>
        <w:t>做实用好林长制“五个一”服务平台，</w:t>
      </w:r>
      <w:r>
        <w:rPr>
          <w:rFonts w:hint="eastAsia" w:ascii="Times New Roman" w:hAnsi="Times New Roman" w:eastAsia="仿宋_GB2312" w:cs="仿宋_GB2312"/>
          <w:b w:val="0"/>
          <w:bCs w:val="0"/>
          <w:color w:val="auto"/>
          <w:kern w:val="2"/>
          <w:sz w:val="32"/>
          <w:szCs w:val="32"/>
          <w:u w:val="none"/>
          <w:lang w:val="en-US" w:eastAsia="zh-CN" w:bidi="ar-SA"/>
        </w:rPr>
        <w:t>持续推进</w:t>
      </w:r>
      <w:r>
        <w:rPr>
          <w:rFonts w:hint="eastAsia" w:ascii="Times New Roman" w:hAnsi="Times New Roman" w:eastAsia="仿宋_GB2312" w:cs="仿宋_GB2312"/>
          <w:color w:val="auto"/>
          <w:sz w:val="32"/>
          <w:szCs w:val="32"/>
          <w:u w:val="none"/>
          <w:lang w:val="en-US" w:eastAsia="zh-CN"/>
        </w:rPr>
        <w:t>省、市</w:t>
      </w:r>
      <w:r>
        <w:rPr>
          <w:rFonts w:hint="eastAsia" w:ascii="Times New Roman" w:hAnsi="Times New Roman" w:eastAsia="仿宋_GB2312" w:cs="仿宋_GB2312"/>
          <w:color w:val="auto"/>
          <w:sz w:val="32"/>
          <w:szCs w:val="32"/>
          <w:u w:val="none"/>
          <w:lang w:val="en-US" w:eastAsia="zh"/>
        </w:rPr>
        <w:t>林长</w:t>
      </w:r>
      <w:r>
        <w:rPr>
          <w:rFonts w:hint="eastAsia" w:ascii="Times New Roman" w:hAnsi="Times New Roman" w:eastAsia="仿宋_GB2312" w:cs="仿宋_GB2312"/>
          <w:color w:val="auto"/>
          <w:sz w:val="32"/>
          <w:szCs w:val="32"/>
          <w:u w:val="none"/>
          <w:lang w:val="en-US" w:eastAsia="zh-CN"/>
        </w:rPr>
        <w:t>制</w:t>
      </w:r>
      <w:r>
        <w:rPr>
          <w:rFonts w:hint="eastAsia" w:ascii="Times New Roman" w:hAnsi="Times New Roman" w:eastAsia="仿宋_GB2312" w:cs="仿宋_GB2312"/>
          <w:color w:val="auto"/>
          <w:sz w:val="32"/>
          <w:szCs w:val="32"/>
          <w:u w:val="none"/>
          <w:lang w:val="en-US" w:eastAsia="zh"/>
        </w:rPr>
        <w:t>综合管理平台</w:t>
      </w:r>
      <w:r>
        <w:rPr>
          <w:rFonts w:hint="eastAsia" w:ascii="Times New Roman" w:hAnsi="Times New Roman" w:eastAsia="仿宋_GB2312" w:cs="仿宋_GB2312"/>
          <w:color w:val="auto"/>
          <w:sz w:val="32"/>
          <w:szCs w:val="32"/>
          <w:u w:val="none"/>
          <w:lang w:val="en-US" w:eastAsia="zh-CN"/>
        </w:rPr>
        <w:t>融合对接</w:t>
      </w:r>
      <w:r>
        <w:rPr>
          <w:rFonts w:hint="eastAsia" w:ascii="Times New Roman" w:hAnsi="Times New Roman" w:eastAsia="仿宋_GB2312" w:cs="仿宋_GB2312"/>
          <w:color w:val="auto"/>
          <w:kern w:val="2"/>
          <w:sz w:val="32"/>
          <w:szCs w:val="32"/>
          <w:u w:val="none"/>
          <w:lang w:val="en-US" w:eastAsia="zh-CN" w:bidi="ar-SA"/>
        </w:rPr>
        <w:t>，</w:t>
      </w:r>
      <w:r>
        <w:rPr>
          <w:rFonts w:hint="default" w:ascii="Times New Roman" w:hAnsi="Times New Roman" w:eastAsia="仿宋_GB2312" w:cs="Times New Roman"/>
          <w:color w:val="auto"/>
          <w:sz w:val="32"/>
          <w:szCs w:val="40"/>
          <w:u w:val="none"/>
          <w:lang w:val="en-US" w:eastAsia="zh-CN"/>
        </w:rPr>
        <w:t>强化数据集成，实现操作更便捷、考核更精细。强化“林长通”APP、“智慧护林员”APP推广使用，发挥平台智能化、精准化优势，助力林长履职能力提升。</w:t>
      </w:r>
      <w:r>
        <w:rPr>
          <w:rFonts w:hint="default" w:ascii="Times New Roman" w:hAnsi="Times New Roman" w:eastAsia="楷体_GB2312" w:cs="Times New Roman"/>
          <w:color w:val="auto"/>
          <w:sz w:val="32"/>
          <w:szCs w:val="40"/>
          <w:u w:val="none"/>
          <w:lang w:val="en-US" w:eastAsia="zh-CN"/>
        </w:rPr>
        <w:t>（责任单位：市林业局）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u w:val="none"/>
        </w:rPr>
      </w:pPr>
      <w:r>
        <w:rPr>
          <w:rFonts w:hint="default" w:ascii="Times New Roman" w:hAnsi="Times New Roman" w:eastAsia="楷体_GB2312" w:cs="Times New Roman"/>
          <w:b w:val="0"/>
          <w:bCs w:val="0"/>
          <w:color w:val="auto"/>
          <w:sz w:val="32"/>
          <w:szCs w:val="40"/>
          <w:u w:val="none"/>
          <w:lang w:val="en-US" w:eastAsia="zh-CN"/>
        </w:rPr>
        <w:t>15.</w:t>
      </w:r>
      <w:r>
        <w:rPr>
          <w:rFonts w:hint="eastAsia" w:ascii="Times New Roman" w:hAnsi="Times New Roman" w:eastAsia="楷体_GB2312" w:cs="Times New Roman"/>
          <w:b/>
          <w:bCs/>
          <w:color w:val="auto"/>
          <w:sz w:val="32"/>
          <w:szCs w:val="40"/>
          <w:u w:val="none"/>
          <w:lang w:val="en-US" w:eastAsia="zh-CN"/>
        </w:rPr>
        <w:t xml:space="preserve"> </w:t>
      </w:r>
      <w:r>
        <w:rPr>
          <w:rFonts w:hint="default" w:ascii="Times New Roman" w:hAnsi="Times New Roman" w:eastAsia="楷体_GB2312" w:cs="Times New Roman"/>
          <w:b/>
          <w:bCs/>
          <w:color w:val="auto"/>
          <w:sz w:val="32"/>
          <w:szCs w:val="40"/>
          <w:u w:val="none"/>
          <w:lang w:val="en-US" w:eastAsia="zh-CN"/>
        </w:rPr>
        <w:t>加强宣传培训。</w:t>
      </w:r>
      <w:r>
        <w:rPr>
          <w:rFonts w:hint="default" w:ascii="Times New Roman" w:hAnsi="Times New Roman" w:eastAsia="仿宋_GB2312" w:cs="Times New Roman"/>
          <w:color w:val="auto"/>
          <w:sz w:val="32"/>
          <w:szCs w:val="40"/>
          <w:u w:val="none"/>
          <w:lang w:val="en-US" w:eastAsia="zh-CN"/>
        </w:rPr>
        <w:t>发挥林长制简报宣传主阵地作用，梳理总结全市林长制改革创新做法和典型经验，通过网络、报刊等渠道开展宣传，扩大影响力，形成可复制可推广的实践样板。充分发挥党校（行政学院）干部教育培训主渠道作用，结合林业重点工作，举办2024年全市林长制工作专题培训</w:t>
      </w:r>
      <w:r>
        <w:rPr>
          <w:rFonts w:hint="eastAsia" w:ascii="Times New Roman" w:hAnsi="Times New Roman" w:eastAsia="仿宋_GB2312" w:cs="Times New Roman"/>
          <w:color w:val="auto"/>
          <w:sz w:val="32"/>
          <w:szCs w:val="40"/>
          <w:u w:val="none"/>
          <w:lang w:val="en-US" w:eastAsia="zh-CN"/>
        </w:rPr>
        <w:t>会</w:t>
      </w:r>
      <w:r>
        <w:rPr>
          <w:rFonts w:hint="default" w:ascii="Times New Roman" w:hAnsi="Times New Roman" w:eastAsia="仿宋_GB2312" w:cs="Times New Roman"/>
          <w:color w:val="auto"/>
          <w:sz w:val="32"/>
          <w:szCs w:val="40"/>
          <w:u w:val="none"/>
          <w:lang w:val="en-US" w:eastAsia="zh-CN"/>
        </w:rPr>
        <w:t>，提升基层林长履职能力。（</w:t>
      </w:r>
      <w:r>
        <w:rPr>
          <w:rFonts w:hint="default" w:ascii="Times New Roman" w:hAnsi="Times New Roman" w:eastAsia="楷体_GB2312" w:cs="Times New Roman"/>
          <w:color w:val="auto"/>
          <w:sz w:val="32"/>
          <w:szCs w:val="40"/>
          <w:u w:val="none"/>
          <w:lang w:val="en-US" w:eastAsia="zh-CN"/>
        </w:rPr>
        <w:t>责任单位：市委宣传部、市林业局、市委组织部）</w:t>
      </w:r>
    </w:p>
    <w:tbl>
      <w:tblPr>
        <w:tblStyle w:val="10"/>
        <w:tblpPr w:leftFromText="180" w:rightFromText="180" w:vertAnchor="text" w:horzAnchor="page" w:tblpX="1799" w:tblpY="10867"/>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588" w:type="dxa"/>
            <w:tcBorders>
              <w:left w:val="nil"/>
              <w:right w:val="nil"/>
            </w:tcBorders>
            <w:vAlign w:val="center"/>
          </w:tcPr>
          <w:p>
            <w:pPr>
              <w:spacing w:line="560" w:lineRule="exact"/>
              <w:rPr>
                <w:rFonts w:hint="default" w:ascii="Times New Roman" w:hAnsi="Times New Roman" w:eastAsia="仿宋_GB2312"/>
                <w:sz w:val="32"/>
                <w:szCs w:val="32"/>
              </w:rPr>
            </w:pPr>
            <w:r>
              <w:rPr>
                <w:rFonts w:hint="default" w:ascii="Times New Roman" w:hAnsi="Times New Roman" w:eastAsia="仿宋_GB2312"/>
                <w:sz w:val="32"/>
                <w:szCs w:val="32"/>
              </w:rPr>
              <w:t>黄山市林长制办公室</w:t>
            </w:r>
            <w:r>
              <w:rPr>
                <w:rFonts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日印发</w:t>
            </w:r>
          </w:p>
        </w:tc>
      </w:tr>
    </w:tbl>
    <w:p>
      <w:pPr>
        <w:keepNext w:val="0"/>
        <w:keepLines w:val="0"/>
        <w:pageBreakBefore w:val="0"/>
        <w:kinsoku/>
        <w:wordWrap/>
        <w:overflowPunct/>
        <w:topLinePunct w:val="0"/>
        <w:autoSpaceDE/>
        <w:autoSpaceDN/>
        <w:bidi w:val="0"/>
        <w:adjustRightInd/>
        <w:snapToGrid/>
        <w:spacing w:line="560" w:lineRule="exact"/>
        <w:textAlignment w:val="auto"/>
        <w:rPr>
          <w:u w:val="none"/>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- 7 -</w:t>
                          </w:r>
                          <w:r>
                            <w:rPr>
                              <w:rFonts w:ascii="宋体" w:hAnsi="宋体"/>
                              <w:sz w:val="28"/>
                              <w:szCs w:val="28"/>
                            </w:rPr>
                            <w:fldChar w:fldCharType="end"/>
                          </w:r>
                        </w:p>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h8zOxvQEAAGIDAAAOAAAAAAAAAAEAIAAAAB4BAABkcnMvZTJvRG9jLnhtbFBLBQYAAAAA&#10;BgAGAFkBAABNBQAAAAA=&#10;">
              <v:fill on="f" focussize="0,0"/>
              <v:stroke on="f"/>
              <v:imagedata o:title=""/>
              <o:lock v:ext="edit" aspectratio="f"/>
              <v:textbox inset="0mm,0mm,0mm,0mm" style="mso-fit-shape-to-text:t;">
                <w:txbxContent>
                  <w:p>
                    <w:pPr>
                      <w:pStyle w:val="4"/>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- 7 -</w:t>
                    </w:r>
                    <w:r>
                      <w:rPr>
                        <w:rFonts w:ascii="宋体" w:hAnsi="宋体"/>
                        <w:sz w:val="28"/>
                        <w:szCs w:val="28"/>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E4YTIyOTY4YzZhYWZjZDRjZDMzMDU1OGMzMGMifQ=="/>
  </w:docVars>
  <w:rsids>
    <w:rsidRoot w:val="75B73DE9"/>
    <w:rsid w:val="2D02059A"/>
    <w:rsid w:val="35406476"/>
    <w:rsid w:val="3F5F73FA"/>
    <w:rsid w:val="491E3ECF"/>
    <w:rsid w:val="4F780B27"/>
    <w:rsid w:val="69686C64"/>
    <w:rsid w:val="75B73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Style w:val="10"/>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正文首行缩进1"/>
    <w:basedOn w:val="2"/>
    <w:qFormat/>
    <w:uiPriority w:val="99"/>
    <w:pPr>
      <w:ind w:firstLine="4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1">
    <w:name w:val="ToCaption"/>
    <w:basedOn w:val="1"/>
    <w:next w:val="1"/>
    <w:qFormat/>
    <w:uiPriority w:val="0"/>
    <w:pPr>
      <w:ind w:left="200" w:leftChars="200" w:hanging="200" w:hangingChars="200"/>
      <w:textAlignment w:val="baseline"/>
    </w:pPr>
    <w:rPr>
      <w:rFonts w:asci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3642</Words>
  <Characters>3734</Characters>
  <Lines>0</Lines>
  <Paragraphs>0</Paragraphs>
  <TotalTime>0</TotalTime>
  <ScaleCrop>false</ScaleCrop>
  <LinksUpToDate>false</LinksUpToDate>
  <CharactersWithSpaces>3816</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2024-07-26T06:54:00Z</dcterms:created>
  <dc:creator>hss</dc:creator>
  <cp:lastModifiedBy>查显凤</cp:lastModifiedBy>
  <dcterms:modified xsi:type="dcterms:W3CDTF">2025-10-30T06:49:38Z</dcterms:modified>
  <dc:title>关于印发《2024年黄山市林长制改革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4232E343058C4D8BB4D72D6BA2ECD3A7_12</vt:lpwstr>
  </property>
</Properties>
</file>